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before="0" w:beforeAutospacing="0" w:after="0" w:afterAutospacing="0"/>
        <w:jc w:val="both"/>
        <w:rPr>
          <w:rFonts w:hint="eastAsia" w:ascii="Times New Roman" w:hAnsi="Times New Roman" w:eastAsia="仿宋_GB2312"/>
          <w:color w:val="000000" w:themeColor="text1"/>
          <w:spacing w:val="-6"/>
          <w14:textFill>
            <w14:solidFill>
              <w14:schemeClr w14:val="tx1"/>
            </w14:solidFill>
          </w14:textFill>
        </w:rPr>
      </w:pPr>
      <w:bookmarkStart w:id="0" w:name="_Toc448419892"/>
      <w:bookmarkStart w:id="1" w:name="_Toc448476018"/>
      <w:bookmarkStart w:id="2" w:name="_Toc450569317"/>
      <w:bookmarkStart w:id="3" w:name="_Toc450125555"/>
      <w:bookmarkStart w:id="4" w:name="_Toc448420343"/>
      <w:bookmarkStart w:id="5" w:name="_Toc449621934"/>
      <w:bookmarkStart w:id="6" w:name="_Toc448741147"/>
      <w:bookmarkStart w:id="7" w:name="_Toc448739956"/>
      <w:bookmarkStart w:id="8" w:name="_Toc448419087"/>
    </w:p>
    <w:p>
      <w:pPr>
        <w:jc w:val="center"/>
        <w:rPr>
          <w:rFonts w:eastAsia="方正小标宋简体"/>
          <w:bCs/>
          <w:color w:val="000000" w:themeColor="text1"/>
          <w:sz w:val="72"/>
          <w:szCs w:val="72"/>
          <w14:textFill>
            <w14:solidFill>
              <w14:schemeClr w14:val="tx1"/>
            </w14:solidFill>
          </w14:textFill>
        </w:rPr>
      </w:pPr>
    </w:p>
    <w:p>
      <w:pPr>
        <w:jc w:val="center"/>
        <w:rPr>
          <w:rFonts w:eastAsia="方正小标宋简体"/>
          <w:bCs/>
          <w:color w:val="000000" w:themeColor="text1"/>
          <w:spacing w:val="-20"/>
          <w:sz w:val="56"/>
          <w:szCs w:val="56"/>
          <w14:textFill>
            <w14:solidFill>
              <w14:schemeClr w14:val="tx1"/>
            </w14:solidFill>
          </w14:textFill>
        </w:rPr>
      </w:pPr>
      <w:r>
        <w:rPr>
          <w:rFonts w:hint="eastAsia" w:eastAsia="方正小标宋简体" w:cs="Times New Roman"/>
          <w:bCs/>
          <w:color w:val="000000" w:themeColor="text1"/>
          <w:spacing w:val="-20"/>
          <w:sz w:val="56"/>
          <w:szCs w:val="56"/>
          <w:lang w:val="en-US" w:eastAsia="zh-CN"/>
          <w14:textFill>
            <w14:solidFill>
              <w14:schemeClr w14:val="tx1"/>
            </w14:solidFill>
          </w14:textFill>
        </w:rPr>
        <w:t>伊吾县</w:t>
      </w:r>
      <w:r>
        <w:rPr>
          <w:rFonts w:hint="eastAsia" w:ascii="Times New Roman" w:hAnsi="Times New Roman" w:eastAsia="方正小标宋简体" w:cs="Times New Roman"/>
          <w:bCs/>
          <w:color w:val="000000" w:themeColor="text1"/>
          <w:spacing w:val="-20"/>
          <w:sz w:val="56"/>
          <w:szCs w:val="56"/>
          <w:lang w:eastAsia="zh-CN"/>
          <w14:textFill>
            <w14:solidFill>
              <w14:schemeClr w14:val="tx1"/>
            </w14:solidFill>
          </w14:textFill>
        </w:rPr>
        <w:t>人民政府质量奖</w:t>
      </w:r>
      <w:r>
        <w:rPr>
          <w:rFonts w:eastAsia="方正小标宋简体"/>
          <w:bCs/>
          <w:color w:val="000000" w:themeColor="text1"/>
          <w:spacing w:val="-20"/>
          <w:sz w:val="56"/>
          <w:szCs w:val="56"/>
          <w14:textFill>
            <w14:solidFill>
              <w14:schemeClr w14:val="tx1"/>
            </w14:solidFill>
          </w14:textFill>
        </w:rPr>
        <w:t>申报表</w:t>
      </w:r>
    </w:p>
    <w:p>
      <w:pPr>
        <w:jc w:val="center"/>
        <w:rPr>
          <w:rFonts w:hint="eastAsia" w:ascii="Times New Roman" w:hAnsi="Times New Roman" w:eastAsia="方正小标宋简体" w:cs="Times New Roman"/>
          <w:bCs/>
          <w:color w:val="000000" w:themeColor="text1"/>
          <w:spacing w:val="0"/>
          <w:sz w:val="48"/>
          <w:szCs w:val="48"/>
          <w:lang w:eastAsia="zh-CN"/>
          <w14:textFill>
            <w14:solidFill>
              <w14:schemeClr w14:val="tx1"/>
            </w14:solidFill>
          </w14:textFill>
        </w:rPr>
      </w:pPr>
    </w:p>
    <w:p>
      <w:pPr>
        <w:jc w:val="both"/>
        <w:rPr>
          <w:b/>
          <w:bCs/>
          <w:color w:val="000000" w:themeColor="text1"/>
          <w:sz w:val="48"/>
          <w:szCs w:val="48"/>
          <w14:textFill>
            <w14:solidFill>
              <w14:schemeClr w14:val="tx1"/>
            </w14:solidFill>
          </w14:textFill>
        </w:rPr>
      </w:pPr>
    </w:p>
    <w:p>
      <w:pPr>
        <w:rPr>
          <w:b/>
          <w:bCs/>
          <w:color w:val="000000" w:themeColor="text1"/>
          <w:sz w:val="48"/>
          <w:szCs w:val="48"/>
          <w14:textFill>
            <w14:solidFill>
              <w14:schemeClr w14:val="tx1"/>
            </w14:solidFill>
          </w14:textFill>
        </w:rPr>
      </w:pPr>
    </w:p>
    <w:p>
      <w:pPr>
        <w:rPr>
          <w:b/>
          <w:bCs/>
          <w:color w:val="000000" w:themeColor="text1"/>
          <w:sz w:val="32"/>
          <w:szCs w:val="32"/>
          <w14:textFill>
            <w14:solidFill>
              <w14:schemeClr w14:val="tx1"/>
            </w14:solidFill>
          </w14:textFill>
        </w:rPr>
      </w:pPr>
    </w:p>
    <w:p>
      <w:pPr>
        <w:tabs>
          <w:tab w:val="left" w:pos="7020"/>
        </w:tabs>
        <w:jc w:val="center"/>
        <w:rPr>
          <w:rFonts w:hint="eastAsia" w:ascii="方正楷体_GBK" w:hAnsi="方正楷体_GBK" w:eastAsia="方正楷体_GBK" w:cs="方正楷体_GBK"/>
          <w:bCs/>
          <w:color w:val="000000" w:themeColor="text1"/>
          <w:sz w:val="32"/>
          <w:szCs w:val="32"/>
          <w14:textFill>
            <w14:solidFill>
              <w14:schemeClr w14:val="tx1"/>
            </w14:solidFill>
          </w14:textFill>
        </w:rPr>
      </w:pPr>
      <w:r>
        <w:rPr>
          <w:rFonts w:hint="eastAsia" w:eastAsia="楷体"/>
          <w:b/>
          <w:bCs/>
          <w:color w:val="000000" w:themeColor="text1"/>
          <w:sz w:val="36"/>
          <w:szCs w:val="36"/>
          <w14:textFill>
            <w14:solidFill>
              <w14:schemeClr w14:val="tx1"/>
            </w14:solidFill>
          </w14:textFill>
        </w:rPr>
        <w:t xml:space="preserve">       </w:t>
      </w:r>
      <w:r>
        <w:rPr>
          <w:rFonts w:hint="eastAsia" w:ascii="方正楷体_GBK" w:hAnsi="方正楷体_GBK" w:eastAsia="方正楷体_GBK" w:cs="方正楷体_GBK"/>
          <w:b/>
          <w:bCs/>
          <w:color w:val="000000" w:themeColor="text1"/>
          <w:sz w:val="32"/>
          <w:szCs w:val="32"/>
          <w14:textFill>
            <w14:solidFill>
              <w14:schemeClr w14:val="tx1"/>
            </w14:solidFill>
          </w14:textFill>
        </w:rPr>
        <w:t>申报组织</w:t>
      </w:r>
      <w:r>
        <w:rPr>
          <w:rFonts w:hint="eastAsia" w:ascii="方正楷体_GBK" w:hAnsi="方正楷体_GBK" w:eastAsia="方正楷体_GBK" w:cs="方正楷体_GBK"/>
          <w:bCs/>
          <w:color w:val="000000" w:themeColor="text1"/>
          <w:sz w:val="32"/>
          <w:szCs w:val="32"/>
          <w14:textFill>
            <w14:solidFill>
              <w14:schemeClr w14:val="tx1"/>
            </w14:solidFill>
          </w14:textFill>
        </w:rPr>
        <w:t>：</w:t>
      </w:r>
      <w:r>
        <w:rPr>
          <w:rFonts w:hint="eastAsia" w:ascii="方正楷体_GBK" w:hAnsi="方正楷体_GBK" w:eastAsia="方正楷体_GBK" w:cs="方正楷体_GBK"/>
          <w:bCs/>
          <w:color w:val="000000" w:themeColor="text1"/>
          <w:sz w:val="32"/>
          <w:szCs w:val="32"/>
          <w:u w:val="single"/>
          <w14:textFill>
            <w14:solidFill>
              <w14:schemeClr w14:val="tx1"/>
            </w14:solidFill>
          </w14:textFill>
        </w:rPr>
        <w:t xml:space="preserve">                   </w:t>
      </w:r>
      <w:r>
        <w:rPr>
          <w:rFonts w:hint="eastAsia" w:ascii="方正楷体_GBK" w:hAnsi="方正楷体_GBK" w:eastAsia="方正楷体_GBK" w:cs="方正楷体_GBK"/>
          <w:bCs/>
          <w:color w:val="000000" w:themeColor="text1"/>
          <w:sz w:val="32"/>
          <w:szCs w:val="32"/>
          <w14:textFill>
            <w14:solidFill>
              <w14:schemeClr w14:val="tx1"/>
            </w14:solidFill>
          </w14:textFill>
        </w:rPr>
        <w:t>（公章）</w:t>
      </w:r>
    </w:p>
    <w:p>
      <w:pPr>
        <w:tabs>
          <w:tab w:val="left" w:pos="7020"/>
        </w:tabs>
        <w:ind w:firstLine="2198" w:firstLineChars="700"/>
        <w:rPr>
          <w:rFonts w:hint="eastAsia" w:ascii="方正楷体_GBK" w:hAnsi="方正楷体_GBK" w:eastAsia="方正楷体_GBK" w:cs="方正楷体_GBK"/>
          <w:b/>
          <w:bCs/>
          <w:color w:val="000000" w:themeColor="text1"/>
          <w:sz w:val="32"/>
          <w:szCs w:val="32"/>
          <w14:textFill>
            <w14:solidFill>
              <w14:schemeClr w14:val="tx1"/>
            </w14:solidFill>
          </w14:textFill>
        </w:rPr>
      </w:pPr>
    </w:p>
    <w:p>
      <w:pPr>
        <w:tabs>
          <w:tab w:val="left" w:pos="7020"/>
        </w:tabs>
        <w:ind w:firstLine="2198" w:firstLineChars="700"/>
        <w:rPr>
          <w:rFonts w:hint="eastAsia" w:ascii="方正楷体_GBK" w:hAnsi="方正楷体_GBK" w:eastAsia="方正楷体_GBK" w:cs="方正楷体_GBK"/>
          <w:bCs/>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所属行业：</w:t>
      </w:r>
      <w:r>
        <w:rPr>
          <w:rFonts w:hint="eastAsia" w:ascii="方正楷体_GBK" w:hAnsi="方正楷体_GBK" w:eastAsia="方正楷体_GBK" w:cs="方正楷体_GBK"/>
          <w:bCs/>
          <w:color w:val="000000" w:themeColor="text1"/>
          <w:sz w:val="32"/>
          <w:szCs w:val="32"/>
          <w:u w:val="single"/>
          <w14:textFill>
            <w14:solidFill>
              <w14:schemeClr w14:val="tx1"/>
            </w14:solidFill>
          </w14:textFill>
        </w:rPr>
        <w:t xml:space="preserve">                   </w:t>
      </w:r>
    </w:p>
    <w:p>
      <w:pPr>
        <w:tabs>
          <w:tab w:val="left" w:pos="7020"/>
        </w:tabs>
        <w:jc w:val="center"/>
        <w:rPr>
          <w:rFonts w:hint="eastAsia" w:ascii="方正楷体_GBK" w:hAnsi="方正楷体_GBK" w:eastAsia="方正楷体_GBK" w:cs="方正楷体_GBK"/>
          <w:b/>
          <w:bCs/>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 xml:space="preserve">        </w:t>
      </w:r>
    </w:p>
    <w:p>
      <w:pPr>
        <w:tabs>
          <w:tab w:val="left" w:pos="7020"/>
        </w:tabs>
        <w:jc w:val="center"/>
        <w:rPr>
          <w:rFonts w:hint="eastAsia" w:ascii="方正楷体_GBK" w:hAnsi="方正楷体_GBK" w:eastAsia="方正楷体_GBK" w:cs="方正楷体_GBK"/>
          <w:bCs/>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lang w:val="en-US" w:eastAsia="zh-CN"/>
          <w14:textFill>
            <w14:solidFill>
              <w14:schemeClr w14:val="tx1"/>
            </w14:solidFill>
          </w14:textFill>
        </w:rPr>
        <w:t xml:space="preserve">        </w:t>
      </w:r>
      <w:r>
        <w:rPr>
          <w:rFonts w:hint="eastAsia" w:ascii="方正楷体_GBK" w:hAnsi="方正楷体_GBK" w:eastAsia="方正楷体_GBK" w:cs="方正楷体_GBK"/>
          <w:b/>
          <w:bCs/>
          <w:color w:val="000000" w:themeColor="text1"/>
          <w:sz w:val="32"/>
          <w:szCs w:val="32"/>
          <w14:textFill>
            <w14:solidFill>
              <w14:schemeClr w14:val="tx1"/>
            </w14:solidFill>
          </w14:textFill>
        </w:rPr>
        <w:t>推荐单位：</w:t>
      </w:r>
      <w:r>
        <w:rPr>
          <w:rFonts w:hint="eastAsia" w:ascii="方正楷体_GBK" w:hAnsi="方正楷体_GBK" w:eastAsia="方正楷体_GBK" w:cs="方正楷体_GBK"/>
          <w:bCs/>
          <w:color w:val="000000" w:themeColor="text1"/>
          <w:sz w:val="32"/>
          <w:szCs w:val="32"/>
          <w:u w:val="single"/>
          <w14:textFill>
            <w14:solidFill>
              <w14:schemeClr w14:val="tx1"/>
            </w14:solidFill>
          </w14:textFill>
        </w:rPr>
        <w:t xml:space="preserve">                   </w:t>
      </w:r>
      <w:r>
        <w:rPr>
          <w:rFonts w:hint="eastAsia" w:ascii="方正楷体_GBK" w:hAnsi="方正楷体_GBK" w:eastAsia="方正楷体_GBK" w:cs="方正楷体_GBK"/>
          <w:bCs/>
          <w:color w:val="000000" w:themeColor="text1"/>
          <w:sz w:val="32"/>
          <w:szCs w:val="32"/>
          <w14:textFill>
            <w14:solidFill>
              <w14:schemeClr w14:val="tx1"/>
            </w14:solidFill>
          </w14:textFill>
        </w:rPr>
        <w:t>（公章）</w:t>
      </w:r>
    </w:p>
    <w:p>
      <w:pPr>
        <w:tabs>
          <w:tab w:val="left" w:pos="7020"/>
        </w:tabs>
        <w:jc w:val="center"/>
        <w:rPr>
          <w:rFonts w:hint="eastAsia" w:ascii="方正楷体_GBK" w:hAnsi="方正楷体_GBK" w:eastAsia="方正楷体_GBK" w:cs="方正楷体_GBK"/>
          <w:b/>
          <w:bCs/>
          <w:color w:val="000000" w:themeColor="text1"/>
          <w:sz w:val="32"/>
          <w:szCs w:val="32"/>
          <w14:textFill>
            <w14:solidFill>
              <w14:schemeClr w14:val="tx1"/>
            </w14:solidFill>
          </w14:textFill>
        </w:rPr>
      </w:pPr>
    </w:p>
    <w:p>
      <w:pPr>
        <w:tabs>
          <w:tab w:val="left" w:pos="7020"/>
        </w:tabs>
        <w:jc w:val="center"/>
        <w:rPr>
          <w:rFonts w:hint="eastAsia" w:ascii="方正楷体_GBK" w:hAnsi="方正楷体_GBK" w:eastAsia="方正楷体_GBK" w:cs="方正楷体_GBK"/>
          <w:b/>
          <w:bCs/>
          <w:color w:val="000000" w:themeColor="text1"/>
          <w:sz w:val="32"/>
          <w:szCs w:val="32"/>
          <w14:textFill>
            <w14:solidFill>
              <w14:schemeClr w14:val="tx1"/>
            </w14:solidFill>
          </w14:textFill>
        </w:rPr>
      </w:pPr>
      <w:r>
        <w:rPr>
          <w:rFonts w:hint="eastAsia" w:ascii="方正楷体_GBK" w:hAnsi="方正楷体_GBK" w:eastAsia="方正楷体_GBK" w:cs="方正楷体_GBK"/>
          <w:b/>
          <w:bCs/>
          <w:color w:val="000000" w:themeColor="text1"/>
          <w:sz w:val="32"/>
          <w:szCs w:val="32"/>
          <w14:textFill>
            <w14:solidFill>
              <w14:schemeClr w14:val="tx1"/>
            </w14:solidFill>
          </w14:textFill>
        </w:rPr>
        <w:t>申报日期：</w:t>
      </w:r>
      <w:r>
        <w:rPr>
          <w:rFonts w:hint="eastAsia" w:ascii="方正楷体_GBK" w:hAnsi="方正楷体_GBK" w:eastAsia="方正楷体_GBK" w:cs="方正楷体_GBK"/>
          <w:b/>
          <w:bCs/>
          <w:color w:val="000000" w:themeColor="text1"/>
          <w:sz w:val="32"/>
          <w:szCs w:val="32"/>
          <w:u w:val="single"/>
          <w14:textFill>
            <w14:solidFill>
              <w14:schemeClr w14:val="tx1"/>
            </w14:solidFill>
          </w14:textFill>
        </w:rPr>
        <w:t xml:space="preserve">     </w:t>
      </w:r>
      <w:r>
        <w:rPr>
          <w:rFonts w:hint="eastAsia" w:ascii="方正楷体_GBK" w:hAnsi="方正楷体_GBK" w:eastAsia="方正楷体_GBK" w:cs="方正楷体_GBK"/>
          <w:bCs/>
          <w:color w:val="000000" w:themeColor="text1"/>
          <w:sz w:val="32"/>
          <w:szCs w:val="32"/>
          <w14:textFill>
            <w14:solidFill>
              <w14:schemeClr w14:val="tx1"/>
            </w14:solidFill>
          </w14:textFill>
        </w:rPr>
        <w:t>年</w:t>
      </w:r>
      <w:r>
        <w:rPr>
          <w:rFonts w:hint="eastAsia" w:ascii="方正楷体_GBK" w:hAnsi="方正楷体_GBK" w:eastAsia="方正楷体_GBK" w:cs="方正楷体_GBK"/>
          <w:bCs/>
          <w:color w:val="000000" w:themeColor="text1"/>
          <w:sz w:val="32"/>
          <w:szCs w:val="32"/>
          <w:u w:val="single"/>
          <w14:textFill>
            <w14:solidFill>
              <w14:schemeClr w14:val="tx1"/>
            </w14:solidFill>
          </w14:textFill>
        </w:rPr>
        <w:t xml:space="preserve">    </w:t>
      </w:r>
      <w:r>
        <w:rPr>
          <w:rFonts w:hint="eastAsia" w:ascii="方正楷体_GBK" w:hAnsi="方正楷体_GBK" w:eastAsia="方正楷体_GBK" w:cs="方正楷体_GBK"/>
          <w:bCs/>
          <w:color w:val="000000" w:themeColor="text1"/>
          <w:sz w:val="32"/>
          <w:szCs w:val="32"/>
          <w14:textFill>
            <w14:solidFill>
              <w14:schemeClr w14:val="tx1"/>
            </w14:solidFill>
          </w14:textFill>
        </w:rPr>
        <w:t>月</w:t>
      </w:r>
      <w:r>
        <w:rPr>
          <w:rFonts w:hint="eastAsia" w:ascii="方正楷体_GBK" w:hAnsi="方正楷体_GBK" w:eastAsia="方正楷体_GBK" w:cs="方正楷体_GBK"/>
          <w:bCs/>
          <w:color w:val="000000" w:themeColor="text1"/>
          <w:sz w:val="32"/>
          <w:szCs w:val="32"/>
          <w:u w:val="single"/>
          <w14:textFill>
            <w14:solidFill>
              <w14:schemeClr w14:val="tx1"/>
            </w14:solidFill>
          </w14:textFill>
        </w:rPr>
        <w:t xml:space="preserve">    </w:t>
      </w:r>
      <w:r>
        <w:rPr>
          <w:rFonts w:hint="eastAsia" w:ascii="方正楷体_GBK" w:hAnsi="方正楷体_GBK" w:eastAsia="方正楷体_GBK" w:cs="方正楷体_GBK"/>
          <w:bCs/>
          <w:color w:val="000000" w:themeColor="text1"/>
          <w:sz w:val="32"/>
          <w:szCs w:val="32"/>
          <w14:textFill>
            <w14:solidFill>
              <w14:schemeClr w14:val="tx1"/>
            </w14:solidFill>
          </w14:textFill>
        </w:rPr>
        <w:t>日</w:t>
      </w:r>
    </w:p>
    <w:p>
      <w:pPr>
        <w:ind w:firstLine="986" w:firstLineChars="314"/>
        <w:rPr>
          <w:rFonts w:hint="eastAsia" w:ascii="方正楷体_GBK" w:hAnsi="方正楷体_GBK" w:eastAsia="方正楷体_GBK" w:cs="方正楷体_GBK"/>
          <w:color w:val="000000" w:themeColor="text1"/>
          <w:sz w:val="32"/>
          <w14:textFill>
            <w14:solidFill>
              <w14:schemeClr w14:val="tx1"/>
            </w14:solidFill>
          </w14:textFill>
        </w:rPr>
      </w:pPr>
    </w:p>
    <w:p>
      <w:pPr>
        <w:jc w:val="both"/>
        <w:rPr>
          <w:rFonts w:hint="eastAsia" w:eastAsia="仿宋"/>
          <w:b/>
          <w:bCs/>
          <w:color w:val="000000" w:themeColor="text1"/>
          <w:sz w:val="32"/>
          <w:lang w:eastAsia="zh-CN"/>
          <w14:textFill>
            <w14:solidFill>
              <w14:schemeClr w14:val="tx1"/>
            </w14:solidFill>
          </w14:textFill>
        </w:rPr>
      </w:pPr>
    </w:p>
    <w:p>
      <w:pPr>
        <w:jc w:val="center"/>
        <w:rPr>
          <w:rFonts w:hint="eastAsia" w:eastAsia="仿宋"/>
          <w:b/>
          <w:bCs/>
          <w:color w:val="000000" w:themeColor="text1"/>
          <w:sz w:val="32"/>
          <w:lang w:eastAsia="zh-CN"/>
          <w14:textFill>
            <w14:solidFill>
              <w14:schemeClr w14:val="tx1"/>
            </w14:solidFill>
          </w14:textFill>
        </w:rPr>
      </w:pPr>
    </w:p>
    <w:p>
      <w:pPr>
        <w:spacing w:line="500" w:lineRule="exact"/>
        <w:jc w:val="both"/>
        <w:rPr>
          <w:rFonts w:eastAsia="方正小标宋简体"/>
          <w:color w:val="000000" w:themeColor="text1"/>
          <w:sz w:val="44"/>
          <w:szCs w:val="44"/>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6" w:h="16838"/>
          <w:pgMar w:top="1984" w:right="1474" w:bottom="1644" w:left="1474" w:header="851" w:footer="1417" w:gutter="0"/>
          <w:cols w:space="720" w:num="1"/>
          <w:docGrid w:type="linesAndChars" w:linePitch="287" w:charSpace="-1313"/>
        </w:sectPr>
      </w:pPr>
    </w:p>
    <w:p>
      <w:pPr>
        <w:spacing w:line="500" w:lineRule="exact"/>
        <w:jc w:val="center"/>
        <w:rPr>
          <w:rFonts w:eastAsia="方正仿宋简体"/>
          <w:color w:val="000000" w:themeColor="text1"/>
          <w:sz w:val="24"/>
          <w14:textFill>
            <w14:solidFill>
              <w14:schemeClr w14:val="tx1"/>
            </w14:solidFill>
          </w14:textFill>
        </w:rPr>
      </w:pPr>
      <w:r>
        <w:rPr>
          <w:rFonts w:eastAsia="方正小标宋简体"/>
          <w:color w:val="000000" w:themeColor="text1"/>
          <w:sz w:val="44"/>
          <w:szCs w:val="44"/>
          <w14:textFill>
            <w14:solidFill>
              <w14:schemeClr w14:val="tx1"/>
            </w14:solidFill>
          </w14:textFill>
        </w:rPr>
        <w:t>填 报 说 明</w:t>
      </w:r>
    </w:p>
    <w:p>
      <w:pPr>
        <w:keepNext w:val="0"/>
        <w:keepLines w:val="0"/>
        <w:pageBreakBefore w:val="0"/>
        <w:widowControl w:val="0"/>
        <w:kinsoku/>
        <w:wordWrap/>
        <w:overflowPunct/>
        <w:topLinePunct w:val="0"/>
        <w:autoSpaceDE/>
        <w:autoSpaceDN/>
        <w:bidi w:val="0"/>
        <w:adjustRightInd/>
        <w:snapToGrid/>
        <w:spacing w:line="480" w:lineRule="exact"/>
        <w:ind w:firstLine="468" w:firstLineChars="200"/>
        <w:textAlignment w:val="auto"/>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1.</w:t>
      </w:r>
      <w:r>
        <w:rPr>
          <w:rFonts w:hint="eastAsia" w:eastAsia="仿宋_GB2312"/>
          <w:color w:val="000000" w:themeColor="text1"/>
          <w:sz w:val="24"/>
          <w:lang w:eastAsia="zh-CN"/>
          <w14:textFill>
            <w14:solidFill>
              <w14:schemeClr w14:val="tx1"/>
            </w14:solidFill>
          </w14:textFill>
        </w:rPr>
        <w:t>伊吾县人民政府</w:t>
      </w:r>
      <w:r>
        <w:rPr>
          <w:rFonts w:eastAsia="仿宋_GB2312"/>
          <w:color w:val="000000" w:themeColor="text1"/>
          <w:sz w:val="24"/>
          <w14:textFill>
            <w14:solidFill>
              <w14:schemeClr w14:val="tx1"/>
            </w14:solidFill>
          </w14:textFill>
        </w:rPr>
        <w:t>质量奖</w:t>
      </w:r>
      <w:r>
        <w:rPr>
          <w:rFonts w:hint="eastAsia" w:eastAsia="仿宋_GB2312"/>
          <w:color w:val="000000" w:themeColor="text1"/>
          <w:sz w:val="24"/>
          <w14:textFill>
            <w14:solidFill>
              <w14:schemeClr w14:val="tx1"/>
            </w14:solidFill>
          </w14:textFill>
        </w:rPr>
        <w:t>申报材料包括申报表、证实性材料两部分</w:t>
      </w:r>
      <w:r>
        <w:rPr>
          <w:rFonts w:eastAsia="仿宋_GB2312"/>
          <w:color w:val="000000" w:themeColor="text1"/>
          <w:sz w:val="24"/>
          <w14:textFill>
            <w14:solidFill>
              <w14:schemeClr w14:val="tx1"/>
            </w14:solidFill>
          </w14:textFill>
        </w:rPr>
        <w:t>，所填数据及提供资料必须真实、准确，不得涉及国家安全、国家秘密。涉及商业秘密的，应当予以注明，数字及各类符号应填写正确、清楚、完整。</w:t>
      </w:r>
    </w:p>
    <w:p>
      <w:pPr>
        <w:keepNext w:val="0"/>
        <w:keepLines w:val="0"/>
        <w:pageBreakBefore w:val="0"/>
        <w:widowControl w:val="0"/>
        <w:kinsoku/>
        <w:wordWrap/>
        <w:overflowPunct/>
        <w:topLinePunct w:val="0"/>
        <w:autoSpaceDE/>
        <w:autoSpaceDN/>
        <w:bidi w:val="0"/>
        <w:adjustRightInd/>
        <w:snapToGrid/>
        <w:spacing w:line="480" w:lineRule="exact"/>
        <w:ind w:firstLine="468" w:firstLineChars="200"/>
        <w:textAlignment w:val="auto"/>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2.申报表封页填写要求：申报</w:t>
      </w:r>
      <w:r>
        <w:rPr>
          <w:rFonts w:hint="eastAsia" w:eastAsia="仿宋_GB2312"/>
          <w:color w:val="000000" w:themeColor="text1"/>
          <w:sz w:val="24"/>
          <w14:textFill>
            <w14:solidFill>
              <w14:schemeClr w14:val="tx1"/>
            </w14:solidFill>
          </w14:textFill>
        </w:rPr>
        <w:t>组织</w:t>
      </w:r>
      <w:r>
        <w:rPr>
          <w:rFonts w:eastAsia="仿宋_GB2312"/>
          <w:color w:val="000000" w:themeColor="text1"/>
          <w:sz w:val="24"/>
          <w14:textFill>
            <w14:solidFill>
              <w14:schemeClr w14:val="tx1"/>
            </w14:solidFill>
          </w14:textFill>
        </w:rPr>
        <w:t>栏要求填写参评组织全称，与组织公章名称一致；所属行业根据本组织主营类别选择</w:t>
      </w:r>
      <w:r>
        <w:rPr>
          <w:rFonts w:hint="eastAsia" w:eastAsia="仿宋_GB2312"/>
          <w:color w:val="000000" w:themeColor="text1"/>
          <w:sz w:val="24"/>
          <w14:textFill>
            <w14:solidFill>
              <w14:schemeClr w14:val="tx1"/>
            </w14:solidFill>
          </w14:textFill>
        </w:rPr>
        <w:t>“</w:t>
      </w:r>
      <w:r>
        <w:rPr>
          <w:rFonts w:eastAsia="仿宋_GB2312"/>
          <w:color w:val="000000" w:themeColor="text1"/>
          <w:sz w:val="24"/>
          <w14:textFill>
            <w14:solidFill>
              <w14:schemeClr w14:val="tx1"/>
            </w14:solidFill>
          </w14:textFill>
        </w:rPr>
        <w:t>制造业组织、服务业组织、工程建设行业组织</w:t>
      </w:r>
      <w:r>
        <w:rPr>
          <w:rFonts w:hint="eastAsia" w:eastAsia="仿宋_GB2312"/>
          <w:color w:val="000000" w:themeColor="text1"/>
          <w:sz w:val="24"/>
          <w14:textFill>
            <w14:solidFill>
              <w14:schemeClr w14:val="tx1"/>
            </w14:solidFill>
          </w14:textFill>
        </w:rPr>
        <w:t>”</w:t>
      </w:r>
      <w:r>
        <w:rPr>
          <w:rFonts w:eastAsia="仿宋_GB2312"/>
          <w:color w:val="000000" w:themeColor="text1"/>
          <w:sz w:val="24"/>
          <w14:textFill>
            <w14:solidFill>
              <w14:schemeClr w14:val="tx1"/>
            </w14:solidFill>
          </w14:textFill>
        </w:rPr>
        <w:t>之一填写；推荐单位填写</w:t>
      </w:r>
      <w:r>
        <w:rPr>
          <w:rFonts w:hint="eastAsia" w:eastAsia="仿宋_GB2312"/>
          <w:color w:val="000000" w:themeColor="text1"/>
          <w:sz w:val="24"/>
          <w14:textFill>
            <w14:solidFill>
              <w14:schemeClr w14:val="tx1"/>
            </w14:solidFill>
          </w14:textFill>
        </w:rPr>
        <w:t>所在</w:t>
      </w:r>
      <w:r>
        <w:rPr>
          <w:rFonts w:hint="eastAsia" w:eastAsia="仿宋_GB2312"/>
          <w:color w:val="000000" w:themeColor="text1"/>
          <w:sz w:val="24"/>
          <w:lang w:eastAsia="zh-CN"/>
          <w14:textFill>
            <w14:solidFill>
              <w14:schemeClr w14:val="tx1"/>
            </w14:solidFill>
          </w14:textFill>
        </w:rPr>
        <w:t>县</w:t>
      </w:r>
      <w:r>
        <w:rPr>
          <w:rFonts w:hint="eastAsia" w:eastAsia="仿宋_GB2312"/>
          <w:color w:val="000000" w:themeColor="text1"/>
          <w:sz w:val="24"/>
          <w14:textFill>
            <w14:solidFill>
              <w14:schemeClr w14:val="tx1"/>
            </w14:solidFill>
          </w14:textFill>
        </w:rPr>
        <w:t>人民政府</w:t>
      </w:r>
      <w:r>
        <w:rPr>
          <w:rFonts w:eastAsia="仿宋_GB2312"/>
          <w:color w:val="000000" w:themeColor="text1"/>
          <w:sz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468" w:firstLineChars="200"/>
        <w:textAlignment w:val="auto"/>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3.申报表</w:t>
      </w:r>
      <w:r>
        <w:rPr>
          <w:rFonts w:hint="eastAsia" w:eastAsia="仿宋_GB2312"/>
          <w:color w:val="000000" w:themeColor="text1"/>
          <w:sz w:val="24"/>
          <w14:textFill>
            <w14:solidFill>
              <w14:schemeClr w14:val="tx1"/>
            </w14:solidFill>
          </w14:textFill>
        </w:rPr>
        <w:t>“</w:t>
      </w:r>
      <w:r>
        <w:rPr>
          <w:rFonts w:eastAsia="仿宋_GB2312"/>
          <w:color w:val="000000" w:themeColor="text1"/>
          <w:sz w:val="24"/>
          <w14:textFill>
            <w14:solidFill>
              <w14:schemeClr w14:val="tx1"/>
            </w14:solidFill>
          </w14:textFill>
        </w:rPr>
        <w:t>组织基本情况</w:t>
      </w:r>
      <w:r>
        <w:rPr>
          <w:rFonts w:hint="eastAsia" w:eastAsia="仿宋_GB2312"/>
          <w:color w:val="000000" w:themeColor="text1"/>
          <w:sz w:val="24"/>
          <w14:textFill>
            <w14:solidFill>
              <w14:schemeClr w14:val="tx1"/>
            </w14:solidFill>
          </w14:textFill>
        </w:rPr>
        <w:t>”</w:t>
      </w:r>
      <w:r>
        <w:rPr>
          <w:rFonts w:eastAsia="仿宋_GB2312"/>
          <w:color w:val="000000" w:themeColor="text1"/>
          <w:sz w:val="24"/>
          <w14:textFill>
            <w14:solidFill>
              <w14:schemeClr w14:val="tx1"/>
            </w14:solidFill>
          </w14:textFill>
        </w:rPr>
        <w:t>填写要求：所属行业</w:t>
      </w:r>
      <w:r>
        <w:rPr>
          <w:rFonts w:hint="eastAsia" w:eastAsia="仿宋_GB2312"/>
          <w:color w:val="000000" w:themeColor="text1"/>
          <w:sz w:val="24"/>
          <w14:textFill>
            <w14:solidFill>
              <w14:schemeClr w14:val="tx1"/>
            </w14:solidFill>
          </w14:textFill>
        </w:rPr>
        <w:t>同封页填写一致</w:t>
      </w:r>
      <w:r>
        <w:rPr>
          <w:rFonts w:eastAsia="仿宋_GB2312"/>
          <w:color w:val="000000" w:themeColor="text1"/>
          <w:sz w:val="24"/>
          <w14:textFill>
            <w14:solidFill>
              <w14:schemeClr w14:val="tx1"/>
            </w14:solidFill>
          </w14:textFill>
        </w:rPr>
        <w:t>；行业编号，组织类型，组织规模参照附注填写；质量管理人员是指组织内部各岗位从事质量管理、质量检验、计量标准等</w:t>
      </w:r>
      <w:r>
        <w:rPr>
          <w:rFonts w:hint="eastAsia" w:eastAsia="仿宋_GB2312"/>
          <w:color w:val="000000" w:themeColor="text1"/>
          <w:sz w:val="24"/>
          <w14:textFill>
            <w14:solidFill>
              <w14:schemeClr w14:val="tx1"/>
            </w14:solidFill>
          </w14:textFill>
        </w:rPr>
        <w:t>工作</w:t>
      </w:r>
      <w:r>
        <w:rPr>
          <w:rFonts w:eastAsia="仿宋_GB2312"/>
          <w:color w:val="000000" w:themeColor="text1"/>
          <w:sz w:val="24"/>
          <w14:textFill>
            <w14:solidFill>
              <w14:schemeClr w14:val="tx1"/>
            </w14:solidFill>
          </w14:textFill>
        </w:rPr>
        <w:t>的人员；务必将联系人的姓名、手机、电话、传真和E-mail等信息填写齐全准确。</w:t>
      </w:r>
    </w:p>
    <w:p>
      <w:pPr>
        <w:keepNext w:val="0"/>
        <w:keepLines w:val="0"/>
        <w:pageBreakBefore w:val="0"/>
        <w:widowControl w:val="0"/>
        <w:kinsoku/>
        <w:wordWrap/>
        <w:overflowPunct/>
        <w:topLinePunct w:val="0"/>
        <w:autoSpaceDE/>
        <w:autoSpaceDN/>
        <w:bidi w:val="0"/>
        <w:adjustRightInd/>
        <w:snapToGrid/>
        <w:spacing w:line="480" w:lineRule="exact"/>
        <w:ind w:firstLine="468" w:firstLineChars="200"/>
        <w:textAlignment w:val="auto"/>
        <w:rPr>
          <w:rFonts w:eastAsia="仿宋_GB2312"/>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4.</w:t>
      </w:r>
      <w:r>
        <w:rPr>
          <w:rFonts w:eastAsia="仿宋_GB2312"/>
          <w:color w:val="000000" w:themeColor="text1"/>
          <w:sz w:val="24"/>
          <w14:textFill>
            <w14:solidFill>
              <w14:schemeClr w14:val="tx1"/>
            </w14:solidFill>
          </w14:textFill>
        </w:rPr>
        <w:t>证实性材料包括</w:t>
      </w:r>
      <w:r>
        <w:rPr>
          <w:rFonts w:hint="eastAsia" w:eastAsia="仿宋_GB2312"/>
          <w:color w:val="000000" w:themeColor="text1"/>
          <w:sz w:val="24"/>
          <w14:textFill>
            <w14:solidFill>
              <w14:schemeClr w14:val="tx1"/>
            </w14:solidFill>
          </w14:textFill>
        </w:rPr>
        <w:t>营业执照、社会信用代码证复印件（外商投资企业需提供批准证书），涉及市场准入的产品、工程、服务类许可证、强制性认证及资质证书复印件，</w:t>
      </w:r>
      <w:r>
        <w:rPr>
          <w:rFonts w:eastAsia="仿宋_GB2312"/>
          <w:color w:val="000000" w:themeColor="text1"/>
          <w:sz w:val="24"/>
          <w14:textFill>
            <w14:solidFill>
              <w14:schemeClr w14:val="tx1"/>
            </w14:solidFill>
          </w14:textFill>
        </w:rPr>
        <w:t>近3年获得质量、科技</w:t>
      </w:r>
      <w:r>
        <w:rPr>
          <w:rFonts w:hint="eastAsia" w:eastAsia="仿宋_GB2312"/>
          <w:color w:val="000000" w:themeColor="text1"/>
          <w:sz w:val="24"/>
          <w14:textFill>
            <w14:solidFill>
              <w14:schemeClr w14:val="tx1"/>
            </w14:solidFill>
          </w14:textFill>
        </w:rPr>
        <w:t>等</w:t>
      </w:r>
      <w:r>
        <w:rPr>
          <w:rFonts w:eastAsia="仿宋_GB2312"/>
          <w:color w:val="000000" w:themeColor="text1"/>
          <w:sz w:val="24"/>
          <w14:textFill>
            <w14:solidFill>
              <w14:schemeClr w14:val="tx1"/>
            </w14:solidFill>
          </w14:textFill>
        </w:rPr>
        <w:t>荣誉证书复印件</w:t>
      </w:r>
      <w:r>
        <w:rPr>
          <w:rFonts w:hint="eastAsia" w:eastAsia="仿宋_GB2312"/>
          <w:color w:val="000000" w:themeColor="text1"/>
          <w:sz w:val="24"/>
          <w14:textFill>
            <w14:solidFill>
              <w14:schemeClr w14:val="tx1"/>
            </w14:solidFill>
          </w14:textFill>
        </w:rPr>
        <w:t>以及</w:t>
      </w:r>
      <w:r>
        <w:rPr>
          <w:rFonts w:eastAsia="仿宋_GB2312"/>
          <w:color w:val="000000" w:themeColor="text1"/>
          <w:sz w:val="24"/>
          <w14:textFill>
            <w14:solidFill>
              <w14:schemeClr w14:val="tx1"/>
            </w14:solidFill>
          </w14:textFill>
        </w:rPr>
        <w:t>各类</w:t>
      </w:r>
      <w:r>
        <w:rPr>
          <w:rFonts w:hint="eastAsia" w:eastAsia="仿宋_GB2312"/>
          <w:color w:val="000000" w:themeColor="text1"/>
          <w:sz w:val="24"/>
          <w14:textFill>
            <w14:solidFill>
              <w14:schemeClr w14:val="tx1"/>
            </w14:solidFill>
          </w14:textFill>
        </w:rPr>
        <w:t>认定证书、</w:t>
      </w:r>
      <w:r>
        <w:rPr>
          <w:rFonts w:eastAsia="仿宋_GB2312"/>
          <w:color w:val="000000" w:themeColor="text1"/>
          <w:sz w:val="24"/>
          <w14:textFill>
            <w14:solidFill>
              <w14:schemeClr w14:val="tx1"/>
            </w14:solidFill>
          </w14:textFill>
        </w:rPr>
        <w:t>认证证书复印件</w:t>
      </w:r>
      <w:r>
        <w:rPr>
          <w:rFonts w:hint="eastAsia" w:eastAsia="仿宋_GB2312"/>
          <w:color w:val="000000" w:themeColor="text1"/>
          <w:sz w:val="24"/>
          <w:lang w:eastAsia="zh-CN"/>
          <w14:textFill>
            <w14:solidFill>
              <w14:schemeClr w14:val="tx1"/>
            </w14:solidFill>
          </w14:textFill>
        </w:rPr>
        <w:t>，202</w:t>
      </w:r>
      <w:r>
        <w:rPr>
          <w:rFonts w:hint="eastAsia" w:eastAsia="仿宋_GB2312"/>
          <w:color w:val="000000" w:themeColor="text1"/>
          <w:sz w:val="24"/>
          <w:lang w:val="en-US" w:eastAsia="zh-CN"/>
          <w14:textFill>
            <w14:solidFill>
              <w14:schemeClr w14:val="tx1"/>
            </w14:solidFill>
          </w14:textFill>
        </w:rPr>
        <w:t>3</w:t>
      </w:r>
      <w:r>
        <w:rPr>
          <w:rFonts w:hint="eastAsia" w:eastAsia="仿宋_GB2312"/>
          <w:color w:val="000000" w:themeColor="text1"/>
          <w:sz w:val="24"/>
          <w:lang w:eastAsia="zh-CN"/>
          <w14:textFill>
            <w14:solidFill>
              <w14:schemeClr w14:val="tx1"/>
            </w14:solidFill>
          </w14:textFill>
        </w:rPr>
        <w:t>年至202</w:t>
      </w:r>
      <w:r>
        <w:rPr>
          <w:rFonts w:hint="eastAsia" w:eastAsia="仿宋_GB2312"/>
          <w:color w:val="000000" w:themeColor="text1"/>
          <w:sz w:val="24"/>
          <w:lang w:val="en-US" w:eastAsia="zh-CN"/>
          <w14:textFill>
            <w14:solidFill>
              <w14:schemeClr w14:val="tx1"/>
            </w14:solidFill>
          </w14:textFill>
        </w:rPr>
        <w:t>5</w:t>
      </w:r>
      <w:r>
        <w:rPr>
          <w:rFonts w:hint="eastAsia" w:eastAsia="仿宋_GB2312"/>
          <w:color w:val="000000" w:themeColor="text1"/>
          <w:sz w:val="24"/>
          <w:lang w:eastAsia="zh-CN"/>
          <w14:textFill>
            <w14:solidFill>
              <w14:schemeClr w14:val="tx1"/>
            </w14:solidFill>
          </w14:textFill>
        </w:rPr>
        <w:t>年的外部财务审计报告复印件（仅需提供正文和资产负债表、损益表、现金流量表），组织结构图</w:t>
      </w:r>
      <w:r>
        <w:rPr>
          <w:rFonts w:hint="eastAsia" w:eastAsia="仿宋_GB2312"/>
          <w:color w:val="000000" w:themeColor="text1"/>
          <w:sz w:val="24"/>
          <w14:textFill>
            <w14:solidFill>
              <w14:schemeClr w14:val="tx1"/>
            </w14:solidFill>
          </w14:textFill>
        </w:rPr>
        <w:t>等</w:t>
      </w:r>
      <w:r>
        <w:rPr>
          <w:rFonts w:eastAsia="仿宋_GB2312"/>
          <w:color w:val="000000" w:themeColor="text1"/>
          <w:sz w:val="24"/>
          <w14:textFill>
            <w14:solidFill>
              <w14:schemeClr w14:val="tx1"/>
            </w14:solidFill>
          </w14:textFill>
        </w:rPr>
        <w:t>。证实性材料需附材料清单目录。</w:t>
      </w:r>
    </w:p>
    <w:p>
      <w:pPr>
        <w:keepNext w:val="0"/>
        <w:keepLines w:val="0"/>
        <w:pageBreakBefore w:val="0"/>
        <w:widowControl w:val="0"/>
        <w:kinsoku/>
        <w:wordWrap/>
        <w:overflowPunct/>
        <w:topLinePunct w:val="0"/>
        <w:autoSpaceDE/>
        <w:autoSpaceDN/>
        <w:bidi w:val="0"/>
        <w:adjustRightInd/>
        <w:snapToGrid/>
        <w:spacing w:line="480" w:lineRule="exact"/>
        <w:ind w:firstLine="468" w:firstLineChars="200"/>
        <w:textAlignment w:val="auto"/>
        <w:rPr>
          <w:rFonts w:eastAsia="仿宋_GB2312"/>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5</w:t>
      </w:r>
      <w:r>
        <w:rPr>
          <w:rFonts w:eastAsia="仿宋_GB2312"/>
          <w:color w:val="000000" w:themeColor="text1"/>
          <w:sz w:val="24"/>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申报表、证实性材料需提供一式三份的纸质材料，内页不使用铜板纸。申报表用A4规格的纸张正反面打印各自装订成册，书脊注明“申报组织名称”及</w:t>
      </w:r>
      <w:r>
        <w:rPr>
          <w:rFonts w:hint="default" w:ascii="Times New Roman" w:hAnsi="Times New Roman" w:eastAsia="仿宋_GB2312" w:cs="Times New Roman"/>
          <w:color w:val="000000" w:themeColor="text1"/>
          <w:sz w:val="24"/>
          <w:highlight w:val="yellow"/>
          <w14:textFill>
            <w14:solidFill>
              <w14:schemeClr w14:val="tx1"/>
            </w14:solidFill>
          </w14:textFill>
        </w:rPr>
        <w:t>“</w:t>
      </w:r>
      <w:r>
        <w:rPr>
          <w:rFonts w:hint="eastAsia" w:eastAsia="仿宋_GB2312" w:cs="Times New Roman"/>
          <w:color w:val="000000" w:themeColor="text1"/>
          <w:sz w:val="24"/>
          <w:highlight w:val="yellow"/>
          <w:lang w:eastAsia="zh-CN"/>
          <w14:textFill>
            <w14:solidFill>
              <w14:schemeClr w14:val="tx1"/>
            </w14:solidFill>
          </w14:textFill>
        </w:rPr>
        <w:t>伊吾县人民政府质量奖</w:t>
      </w:r>
      <w:r>
        <w:rPr>
          <w:rFonts w:hint="default" w:ascii="Times New Roman" w:hAnsi="Times New Roman" w:eastAsia="仿宋_GB2312" w:cs="Times New Roman"/>
          <w:color w:val="000000" w:themeColor="text1"/>
          <w:sz w:val="24"/>
          <w:highlight w:val="yellow"/>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证实性材料用A4规格的纸张正反面打印各自装订成册，书脊注明“申报组织名称”。</w:t>
      </w:r>
      <w:r>
        <w:rPr>
          <w:rFonts w:hint="eastAsia" w:eastAsia="仿宋_GB2312"/>
          <w:color w:val="000000" w:themeColor="text1"/>
          <w:sz w:val="24"/>
          <w14:textFill>
            <w14:solidFill>
              <w14:schemeClr w14:val="tx1"/>
            </w14:solidFill>
          </w14:textFill>
        </w:rPr>
        <w:t>申报组织还应提供申报材料电子版，包括申报表Word版和PDF版各一份、证实性材料一份，发送至</w:t>
      </w:r>
      <w:r>
        <w:rPr>
          <w:rFonts w:hint="eastAsia" w:eastAsia="仿宋_GB2312"/>
          <w:color w:val="000000" w:themeColor="text1"/>
          <w:sz w:val="24"/>
          <w:lang w:val="en-US" w:eastAsia="zh-CN"/>
          <w14:textFill>
            <w14:solidFill>
              <w14:schemeClr w14:val="tx1"/>
            </w14:solidFill>
          </w14:textFill>
        </w:rPr>
        <w:t>1776939246</w:t>
      </w:r>
      <w:r>
        <w:rPr>
          <w:rFonts w:hint="eastAsia" w:eastAsia="仿宋_GB2312"/>
          <w:color w:val="000000" w:themeColor="text1"/>
          <w:sz w:val="24"/>
          <w14:textFill>
            <w14:solidFill>
              <w14:schemeClr w14:val="tx1"/>
            </w14:solidFill>
          </w14:textFill>
        </w:rPr>
        <w:t>@</w:t>
      </w:r>
      <w:r>
        <w:rPr>
          <w:rFonts w:hint="eastAsia" w:eastAsia="仿宋_GB2312"/>
          <w:color w:val="000000" w:themeColor="text1"/>
          <w:sz w:val="24"/>
          <w:lang w:val="en-US" w:eastAsia="zh-CN"/>
          <w14:textFill>
            <w14:solidFill>
              <w14:schemeClr w14:val="tx1"/>
            </w14:solidFill>
          </w14:textFill>
        </w:rPr>
        <w:t>qq.com</w:t>
      </w:r>
      <w:r>
        <w:rPr>
          <w:rFonts w:hint="eastAsia" w:eastAsia="仿宋_GB2312"/>
          <w:color w:val="000000" w:themeColor="text1"/>
          <w:sz w:val="24"/>
          <w14:textFill>
            <w14:solidFill>
              <w14:schemeClr w14:val="tx1"/>
            </w14:solidFill>
          </w14:textFill>
        </w:rPr>
        <w:t>，邮件标题为“审核推荐单位+参评组织名称+联系人+手机号码”。</w:t>
      </w:r>
    </w:p>
    <w:p>
      <w:pPr>
        <w:keepNext w:val="0"/>
        <w:keepLines w:val="0"/>
        <w:pageBreakBefore w:val="0"/>
        <w:widowControl w:val="0"/>
        <w:kinsoku/>
        <w:wordWrap/>
        <w:overflowPunct/>
        <w:topLinePunct w:val="0"/>
        <w:autoSpaceDE/>
        <w:autoSpaceDN/>
        <w:bidi w:val="0"/>
        <w:adjustRightInd/>
        <w:snapToGrid/>
        <w:spacing w:line="480" w:lineRule="exact"/>
        <w:ind w:firstLine="468" w:firstLineChars="200"/>
        <w:textAlignment w:val="auto"/>
        <w:rPr>
          <w:rFonts w:eastAsia="仿宋_GB2312"/>
          <w:color w:val="000000" w:themeColor="text1"/>
          <w:sz w:val="24"/>
          <w14:textFill>
            <w14:solidFill>
              <w14:schemeClr w14:val="tx1"/>
            </w14:solidFill>
          </w14:textFill>
        </w:rPr>
      </w:pPr>
      <w:r>
        <w:rPr>
          <w:rFonts w:hint="eastAsia" w:eastAsia="仿宋_GB2312"/>
          <w:color w:val="000000" w:themeColor="text1"/>
          <w:sz w:val="24"/>
          <w:lang w:val="en-US" w:eastAsia="zh-CN"/>
          <w14:textFill>
            <w14:solidFill>
              <w14:schemeClr w14:val="tx1"/>
            </w14:solidFill>
          </w14:textFill>
        </w:rPr>
        <w:t>6</w:t>
      </w:r>
      <w:r>
        <w:rPr>
          <w:rFonts w:hint="eastAsia" w:eastAsia="仿宋_GB2312"/>
          <w:color w:val="000000" w:themeColor="text1"/>
          <w:sz w:val="24"/>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申报表中（三）领导至（九）经营结果的内容，对照《卓越绩效评价准则》</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GB/T</w:t>
      </w:r>
      <w:r>
        <w:rPr>
          <w:rFonts w:hint="eastAsia" w:eastAsia="仿宋_GB2312" w:cs="Times New Roman"/>
          <w:color w:val="000000" w:themeColor="text1"/>
          <w:sz w:val="24"/>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4"/>
          <w14:textFill>
            <w14:solidFill>
              <w14:schemeClr w14:val="tx1"/>
            </w14:solidFill>
          </w14:textFill>
        </w:rPr>
        <w:t>19580</w:t>
      </w:r>
      <w:r>
        <w:rPr>
          <w:rFonts w:hint="eastAsia"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2012</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《卓越绩效评价准则实施指南》</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GB/</w:t>
      </w:r>
      <w:r>
        <w:rPr>
          <w:rFonts w:hint="eastAsia" w:eastAsia="仿宋_GB2312" w:cs="Times New Roman"/>
          <w:color w:val="000000" w:themeColor="text1"/>
          <w:sz w:val="24"/>
          <w:lang w:val="en-US" w:eastAsia="zh-CN"/>
          <w14:textFill>
            <w14:solidFill>
              <w14:schemeClr w14:val="tx1"/>
            </w14:solidFill>
          </w14:textFill>
        </w:rPr>
        <w:t xml:space="preserve">Z </w:t>
      </w:r>
      <w:r>
        <w:rPr>
          <w:rFonts w:hint="default" w:ascii="Times New Roman" w:hAnsi="Times New Roman" w:eastAsia="仿宋_GB2312" w:cs="Times New Roman"/>
          <w:color w:val="000000" w:themeColor="text1"/>
          <w:sz w:val="24"/>
          <w14:textFill>
            <w14:solidFill>
              <w14:schemeClr w14:val="tx1"/>
            </w14:solidFill>
          </w14:textFill>
        </w:rPr>
        <w:t>19579</w:t>
      </w:r>
      <w:r>
        <w:rPr>
          <w:rFonts w:hint="eastAsia"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2012</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的要求，按照过程条款（4.1</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4.6）的方法</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展开</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学习</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整合（A</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D</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L</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I）四个要素和结果（4.7）条款的水平</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趋势</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对比</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整合（Le</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T</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C</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I）四个要素逐条展示组织经营管理的成熟度。</w:t>
      </w:r>
    </w:p>
    <w:p>
      <w:pPr>
        <w:spacing w:line="594" w:lineRule="exact"/>
        <w:jc w:val="center"/>
        <w:rPr>
          <w:rFonts w:eastAsia="方正小标宋简体"/>
          <w:bCs/>
          <w:color w:val="000000" w:themeColor="text1"/>
          <w:spacing w:val="-4"/>
          <w:sz w:val="44"/>
          <w:szCs w:val="44"/>
          <w14:textFill>
            <w14:solidFill>
              <w14:schemeClr w14:val="tx1"/>
            </w14:solidFill>
          </w14:textFill>
        </w:rPr>
      </w:pPr>
      <w:r>
        <w:rPr>
          <w:rFonts w:eastAsia="方正小标宋简体"/>
          <w:bCs/>
          <w:color w:val="000000" w:themeColor="text1"/>
          <w:spacing w:val="-4"/>
          <w:sz w:val="44"/>
          <w:szCs w:val="44"/>
          <w14:textFill>
            <w14:solidFill>
              <w14:schemeClr w14:val="tx1"/>
            </w14:solidFill>
          </w14:textFill>
        </w:rPr>
        <w:br w:type="page"/>
      </w:r>
      <w:r>
        <w:rPr>
          <w:rFonts w:eastAsia="方正小标宋简体"/>
          <w:bCs/>
          <w:color w:val="000000" w:themeColor="text1"/>
          <w:spacing w:val="-4"/>
          <w:sz w:val="44"/>
          <w:szCs w:val="44"/>
          <w14:textFill>
            <w14:solidFill>
              <w14:schemeClr w14:val="tx1"/>
            </w14:solidFill>
          </w14:textFill>
        </w:rPr>
        <w:t>承 诺 书</w:t>
      </w:r>
    </w:p>
    <w:p>
      <w:pPr>
        <w:spacing w:line="594" w:lineRule="exact"/>
        <w:jc w:val="left"/>
        <w:rPr>
          <w:rFonts w:eastAsia="黑体"/>
          <w:color w:val="000000" w:themeColor="text1"/>
          <w:spacing w:val="-4"/>
          <w:sz w:val="32"/>
          <w:szCs w:val="32"/>
          <w14:textFill>
            <w14:solidFill>
              <w14:schemeClr w14:val="tx1"/>
            </w14:solidFill>
          </w14:textFill>
        </w:rPr>
      </w:pPr>
      <w:r>
        <w:rPr>
          <w:rFonts w:eastAsia="黑体"/>
          <w:color w:val="000000" w:themeColor="text1"/>
          <w:spacing w:val="-4"/>
          <w:sz w:val="32"/>
          <w:szCs w:val="32"/>
          <w14:textFill>
            <w14:solidFill>
              <w14:schemeClr w14:val="tx1"/>
            </w14:solidFill>
          </w14:textFill>
        </w:rPr>
        <w:t>本组织郑重承诺:</w:t>
      </w:r>
    </w:p>
    <w:p>
      <w:pPr>
        <w:spacing w:line="594" w:lineRule="exact"/>
        <w:ind w:firstLine="532" w:firstLineChars="200"/>
        <w:rPr>
          <w:rFonts w:eastAsia="仿宋_GB2312"/>
          <w:color w:val="000000" w:themeColor="text1"/>
          <w:spacing w:val="-4"/>
          <w:sz w:val="28"/>
          <w:szCs w:val="28"/>
          <w14:textFill>
            <w14:solidFill>
              <w14:schemeClr w14:val="tx1"/>
            </w14:solidFill>
          </w14:textFill>
        </w:rPr>
      </w:pPr>
      <w:r>
        <w:rPr>
          <w:rFonts w:eastAsia="仿宋_GB2312"/>
          <w:color w:val="000000" w:themeColor="text1"/>
          <w:spacing w:val="-4"/>
          <w:sz w:val="28"/>
          <w:szCs w:val="28"/>
          <w14:textFill>
            <w14:solidFill>
              <w14:schemeClr w14:val="tx1"/>
            </w14:solidFill>
          </w14:textFill>
        </w:rPr>
        <w:t>一、近</w:t>
      </w:r>
      <w:r>
        <w:rPr>
          <w:rFonts w:hint="eastAsia" w:eastAsia="仿宋_GB2312"/>
          <w:color w:val="000000" w:themeColor="text1"/>
          <w:spacing w:val="-4"/>
          <w:sz w:val="28"/>
          <w:szCs w:val="28"/>
          <w14:textFill>
            <w14:solidFill>
              <w14:schemeClr w14:val="tx1"/>
            </w14:solidFill>
          </w14:textFill>
        </w:rPr>
        <w:t>3</w:t>
      </w:r>
      <w:r>
        <w:rPr>
          <w:rFonts w:eastAsia="仿宋_GB2312"/>
          <w:color w:val="000000" w:themeColor="text1"/>
          <w:spacing w:val="-4"/>
          <w:sz w:val="28"/>
          <w:szCs w:val="28"/>
          <w14:textFill>
            <w14:solidFill>
              <w14:schemeClr w14:val="tx1"/>
            </w14:solidFill>
          </w14:textFill>
        </w:rPr>
        <w:t>年内无重大质量、安全、环保等事故，无相关违法、违规、违纪行为，未引起重大群体性事件，积极带头履行社会责任，</w:t>
      </w:r>
      <w:r>
        <w:rPr>
          <w:rFonts w:hint="eastAsia" w:eastAsia="仿宋_GB2312"/>
          <w:color w:val="000000" w:themeColor="text1"/>
          <w:spacing w:val="-4"/>
          <w:sz w:val="28"/>
          <w:szCs w:val="28"/>
          <w14:textFill>
            <w14:solidFill>
              <w14:schemeClr w14:val="tx1"/>
            </w14:solidFill>
          </w14:textFill>
        </w:rPr>
        <w:t>满足</w:t>
      </w:r>
      <w:r>
        <w:rPr>
          <w:rFonts w:hint="eastAsia" w:eastAsia="仿宋_GB2312"/>
          <w:color w:val="000000" w:themeColor="text1"/>
          <w:spacing w:val="-4"/>
          <w:sz w:val="28"/>
          <w:szCs w:val="28"/>
          <w:lang w:eastAsia="zh-CN"/>
          <w14:textFill>
            <w14:solidFill>
              <w14:schemeClr w14:val="tx1"/>
            </w14:solidFill>
          </w14:textFill>
        </w:rPr>
        <w:t>哈密</w:t>
      </w:r>
      <w:r>
        <w:rPr>
          <w:rFonts w:hint="eastAsia" w:eastAsia="仿宋_GB2312"/>
          <w:color w:val="000000" w:themeColor="text1"/>
          <w:spacing w:val="-4"/>
          <w:sz w:val="28"/>
          <w:szCs w:val="28"/>
          <w14:textFill>
            <w14:solidFill>
              <w14:schemeClr w14:val="tx1"/>
            </w14:solidFill>
          </w14:textFill>
        </w:rPr>
        <w:t>质量奖申报条件。</w:t>
      </w:r>
    </w:p>
    <w:p>
      <w:pPr>
        <w:spacing w:line="594" w:lineRule="exact"/>
        <w:ind w:firstLine="532" w:firstLineChars="200"/>
        <w:rPr>
          <w:rFonts w:hint="eastAsia" w:eastAsia="仿宋_GB2312"/>
          <w:color w:val="000000" w:themeColor="text1"/>
          <w:spacing w:val="-4"/>
          <w:sz w:val="28"/>
          <w:szCs w:val="28"/>
          <w14:textFill>
            <w14:solidFill>
              <w14:schemeClr w14:val="tx1"/>
            </w14:solidFill>
          </w14:textFill>
        </w:rPr>
      </w:pPr>
      <w:r>
        <w:rPr>
          <w:rFonts w:eastAsia="仿宋_GB2312"/>
          <w:color w:val="000000" w:themeColor="text1"/>
          <w:spacing w:val="-4"/>
          <w:sz w:val="28"/>
          <w:szCs w:val="28"/>
          <w14:textFill>
            <w14:solidFill>
              <w14:schemeClr w14:val="tx1"/>
            </w14:solidFill>
          </w14:textFill>
        </w:rPr>
        <w:t>二、已充分了</w:t>
      </w:r>
      <w:r>
        <w:rPr>
          <w:rFonts w:eastAsia="仿宋_GB2312"/>
          <w:color w:val="000000" w:themeColor="text1"/>
          <w:spacing w:val="-4"/>
          <w:sz w:val="28"/>
          <w:szCs w:val="28"/>
          <w:highlight w:val="none"/>
          <w14:textFill>
            <w14:solidFill>
              <w14:schemeClr w14:val="tx1"/>
            </w14:solidFill>
          </w14:textFill>
        </w:rPr>
        <w:t>解</w:t>
      </w:r>
      <w:r>
        <w:rPr>
          <w:rFonts w:hint="eastAsia" w:eastAsia="仿宋_GB2312"/>
          <w:color w:val="000000" w:themeColor="text1"/>
          <w:spacing w:val="-4"/>
          <w:sz w:val="28"/>
          <w:szCs w:val="28"/>
          <w:highlight w:val="none"/>
          <w:lang w:eastAsia="zh-CN"/>
          <w14:textFill>
            <w14:solidFill>
              <w14:schemeClr w14:val="tx1"/>
            </w14:solidFill>
          </w14:textFill>
        </w:rPr>
        <w:t>伊吾</w:t>
      </w:r>
      <w:r>
        <w:rPr>
          <w:rFonts w:eastAsia="仿宋_GB2312"/>
          <w:color w:val="000000" w:themeColor="text1"/>
          <w:spacing w:val="-4"/>
          <w:sz w:val="28"/>
          <w:szCs w:val="28"/>
          <w:highlight w:val="none"/>
          <w14:textFill>
            <w14:solidFill>
              <w14:schemeClr w14:val="tx1"/>
            </w14:solidFill>
          </w14:textFill>
        </w:rPr>
        <w:t>质量奖相</w:t>
      </w:r>
      <w:r>
        <w:rPr>
          <w:rFonts w:eastAsia="仿宋_GB2312"/>
          <w:color w:val="000000" w:themeColor="text1"/>
          <w:spacing w:val="-4"/>
          <w:sz w:val="28"/>
          <w:szCs w:val="28"/>
          <w14:textFill>
            <w14:solidFill>
              <w14:schemeClr w14:val="tx1"/>
            </w14:solidFill>
          </w14:textFill>
        </w:rPr>
        <w:t>关管理制度、</w:t>
      </w:r>
      <w:r>
        <w:rPr>
          <w:rFonts w:hint="eastAsia" w:eastAsia="仿宋_GB2312"/>
          <w:color w:val="000000" w:themeColor="text1"/>
          <w:spacing w:val="-4"/>
          <w:sz w:val="28"/>
          <w:szCs w:val="28"/>
          <w14:textFill>
            <w14:solidFill>
              <w14:schemeClr w14:val="tx1"/>
            </w14:solidFill>
          </w14:textFill>
        </w:rPr>
        <w:t>评选</w:t>
      </w:r>
      <w:r>
        <w:rPr>
          <w:rFonts w:eastAsia="仿宋_GB2312"/>
          <w:color w:val="000000" w:themeColor="text1"/>
          <w:spacing w:val="-4"/>
          <w:sz w:val="28"/>
          <w:szCs w:val="28"/>
          <w14:textFill>
            <w14:solidFill>
              <w14:schemeClr w14:val="tx1"/>
            </w14:solidFill>
          </w14:textFill>
        </w:rPr>
        <w:t>程序、规范要求，并严格遵守</w:t>
      </w:r>
      <w:r>
        <w:rPr>
          <w:rFonts w:hint="eastAsia" w:eastAsia="仿宋_GB2312"/>
          <w:color w:val="000000" w:themeColor="text1"/>
          <w:spacing w:val="-4"/>
          <w:sz w:val="28"/>
          <w:szCs w:val="28"/>
          <w14:textFill>
            <w14:solidFill>
              <w14:schemeClr w14:val="tx1"/>
            </w14:solidFill>
          </w14:textFill>
        </w:rPr>
        <w:t>。不从事可能影响评选公平、公正的活动，自觉维护</w:t>
      </w:r>
      <w:r>
        <w:rPr>
          <w:rFonts w:hint="eastAsia" w:eastAsia="仿宋_GB2312"/>
          <w:color w:val="000000" w:themeColor="text1"/>
          <w:spacing w:val="-4"/>
          <w:sz w:val="28"/>
          <w:szCs w:val="28"/>
          <w:lang w:eastAsia="zh-CN"/>
          <w14:textFill>
            <w14:solidFill>
              <w14:schemeClr w14:val="tx1"/>
            </w14:solidFill>
          </w14:textFill>
        </w:rPr>
        <w:t>哈密</w:t>
      </w:r>
      <w:r>
        <w:rPr>
          <w:rFonts w:hint="eastAsia" w:eastAsia="仿宋_GB2312"/>
          <w:color w:val="000000" w:themeColor="text1"/>
          <w:spacing w:val="-4"/>
          <w:sz w:val="28"/>
          <w:szCs w:val="28"/>
          <w14:textFill>
            <w14:solidFill>
              <w14:schemeClr w14:val="tx1"/>
            </w14:solidFill>
          </w14:textFill>
        </w:rPr>
        <w:t>质量奖的严肃性、权威性和独立性。</w:t>
      </w:r>
    </w:p>
    <w:p>
      <w:pPr>
        <w:spacing w:line="594" w:lineRule="exact"/>
        <w:ind w:firstLine="532" w:firstLineChars="200"/>
        <w:rPr>
          <w:rFonts w:hint="eastAsia" w:eastAsia="仿宋_GB2312"/>
          <w:color w:val="000000" w:themeColor="text1"/>
          <w:spacing w:val="-4"/>
          <w:sz w:val="28"/>
          <w:szCs w:val="28"/>
          <w14:textFill>
            <w14:solidFill>
              <w14:schemeClr w14:val="tx1"/>
            </w14:solidFill>
          </w14:textFill>
        </w:rPr>
      </w:pPr>
      <w:r>
        <w:rPr>
          <w:rFonts w:eastAsia="仿宋_GB2312"/>
          <w:color w:val="000000" w:themeColor="text1"/>
          <w:spacing w:val="-4"/>
          <w:sz w:val="28"/>
          <w:szCs w:val="28"/>
          <w14:textFill>
            <w14:solidFill>
              <w14:schemeClr w14:val="tx1"/>
            </w14:solidFill>
          </w14:textFill>
        </w:rPr>
        <w:t>三、</w:t>
      </w:r>
      <w:r>
        <w:rPr>
          <w:rFonts w:hint="eastAsia" w:eastAsia="仿宋_GB2312"/>
          <w:color w:val="000000" w:themeColor="text1"/>
          <w:spacing w:val="-4"/>
          <w:sz w:val="28"/>
          <w:szCs w:val="28"/>
          <w14:textFill>
            <w14:solidFill>
              <w14:schemeClr w14:val="tx1"/>
            </w14:solidFill>
          </w14:textFill>
        </w:rPr>
        <w:t>遵守《</w:t>
      </w:r>
      <w:r>
        <w:rPr>
          <w:rFonts w:hint="eastAsia" w:eastAsia="仿宋_GB2312"/>
          <w:color w:val="000000" w:themeColor="text1"/>
          <w:spacing w:val="-4"/>
          <w:sz w:val="28"/>
          <w:szCs w:val="28"/>
          <w:lang w:eastAsia="zh-CN"/>
          <w14:textFill>
            <w14:solidFill>
              <w14:schemeClr w14:val="tx1"/>
            </w14:solidFill>
          </w14:textFill>
        </w:rPr>
        <w:t>伊吾县</w:t>
      </w:r>
      <w:r>
        <w:rPr>
          <w:rFonts w:hint="eastAsia" w:eastAsia="仿宋_GB2312"/>
          <w:color w:val="000000" w:themeColor="text1"/>
          <w:spacing w:val="-4"/>
          <w:sz w:val="28"/>
          <w:szCs w:val="28"/>
          <w14:textFill>
            <w14:solidFill>
              <w14:schemeClr w14:val="tx1"/>
            </w14:solidFill>
          </w14:textFill>
        </w:rPr>
        <w:t>人民政府质量奖管理办法》等相关制度和规范，保证</w:t>
      </w:r>
      <w:r>
        <w:rPr>
          <w:rFonts w:eastAsia="仿宋_GB2312"/>
          <w:color w:val="000000" w:themeColor="text1"/>
          <w:spacing w:val="-4"/>
          <w:sz w:val="28"/>
          <w:szCs w:val="28"/>
          <w14:textFill>
            <w14:solidFill>
              <w14:schemeClr w14:val="tx1"/>
            </w14:solidFill>
          </w14:textFill>
        </w:rPr>
        <w:t>所提交申报材料</w:t>
      </w:r>
      <w:r>
        <w:rPr>
          <w:rFonts w:hint="eastAsia" w:eastAsia="仿宋_GB2312"/>
          <w:color w:val="000000" w:themeColor="text1"/>
          <w:spacing w:val="-4"/>
          <w:sz w:val="28"/>
          <w:szCs w:val="28"/>
          <w14:textFill>
            <w14:solidFill>
              <w14:schemeClr w14:val="tx1"/>
            </w14:solidFill>
          </w14:textFill>
        </w:rPr>
        <w:t>均由组织本身制作填写，内容</w:t>
      </w:r>
      <w:r>
        <w:rPr>
          <w:rFonts w:eastAsia="仿宋_GB2312"/>
          <w:color w:val="000000" w:themeColor="text1"/>
          <w:spacing w:val="-4"/>
          <w:sz w:val="28"/>
          <w:szCs w:val="28"/>
          <w14:textFill>
            <w14:solidFill>
              <w14:schemeClr w14:val="tx1"/>
            </w14:solidFill>
          </w14:textFill>
        </w:rPr>
        <w:t>真实、准确、有效，并愿意承担相应责任</w:t>
      </w:r>
      <w:r>
        <w:rPr>
          <w:rFonts w:hint="eastAsia" w:eastAsia="仿宋_GB2312"/>
          <w:color w:val="000000" w:themeColor="text1"/>
          <w:spacing w:val="-4"/>
          <w:sz w:val="28"/>
          <w:szCs w:val="28"/>
          <w14:textFill>
            <w14:solidFill>
              <w14:schemeClr w14:val="tx1"/>
            </w14:solidFill>
          </w14:textFill>
        </w:rPr>
        <w:t>。</w:t>
      </w:r>
    </w:p>
    <w:p>
      <w:pPr>
        <w:spacing w:line="594" w:lineRule="exact"/>
        <w:ind w:firstLine="516" w:firstLineChars="200"/>
        <w:rPr>
          <w:rFonts w:eastAsia="仿宋_GB2312"/>
          <w:color w:val="000000" w:themeColor="text1"/>
          <w:spacing w:val="-8"/>
          <w:sz w:val="28"/>
          <w:szCs w:val="28"/>
          <w14:textFill>
            <w14:solidFill>
              <w14:schemeClr w14:val="tx1"/>
            </w14:solidFill>
          </w14:textFill>
        </w:rPr>
      </w:pPr>
      <w:r>
        <w:rPr>
          <w:rFonts w:eastAsia="仿宋_GB2312"/>
          <w:color w:val="000000" w:themeColor="text1"/>
          <w:spacing w:val="-8"/>
          <w:sz w:val="28"/>
          <w:szCs w:val="28"/>
          <w14:textFill>
            <w14:solidFill>
              <w14:schemeClr w14:val="tx1"/>
            </w14:solidFill>
          </w14:textFill>
        </w:rPr>
        <w:t>四、获得</w:t>
      </w:r>
      <w:r>
        <w:rPr>
          <w:rFonts w:hint="eastAsia" w:eastAsia="仿宋_GB2312"/>
          <w:color w:val="000000" w:themeColor="text1"/>
          <w:spacing w:val="-4"/>
          <w:sz w:val="28"/>
          <w:szCs w:val="28"/>
          <w:highlight w:val="none"/>
          <w:lang w:eastAsia="zh-CN"/>
          <w14:textFill>
            <w14:solidFill>
              <w14:schemeClr w14:val="tx1"/>
            </w14:solidFill>
          </w14:textFill>
        </w:rPr>
        <w:t>伊吾</w:t>
      </w:r>
      <w:r>
        <w:rPr>
          <w:rFonts w:hint="eastAsia" w:eastAsia="仿宋_GB2312"/>
          <w:color w:val="000000" w:themeColor="text1"/>
          <w:spacing w:val="-4"/>
          <w:sz w:val="28"/>
          <w:szCs w:val="28"/>
          <w:highlight w:val="none"/>
          <w14:textFill>
            <w14:solidFill>
              <w14:schemeClr w14:val="tx1"/>
            </w14:solidFill>
          </w14:textFill>
        </w:rPr>
        <w:t>质</w:t>
      </w:r>
      <w:r>
        <w:rPr>
          <w:rFonts w:hint="eastAsia" w:eastAsia="仿宋_GB2312"/>
          <w:color w:val="000000" w:themeColor="text1"/>
          <w:spacing w:val="-8"/>
          <w:sz w:val="28"/>
          <w:szCs w:val="28"/>
          <w14:textFill>
            <w14:solidFill>
              <w14:schemeClr w14:val="tx1"/>
            </w14:solidFill>
          </w14:textFill>
        </w:rPr>
        <w:t>量奖</w:t>
      </w:r>
      <w:r>
        <w:rPr>
          <w:rFonts w:hint="eastAsia" w:eastAsia="仿宋_GB2312"/>
          <w:color w:val="000000" w:themeColor="text1"/>
          <w:spacing w:val="-8"/>
          <w:sz w:val="28"/>
          <w:szCs w:val="28"/>
          <w:lang w:eastAsia="zh-CN"/>
          <w14:textFill>
            <w14:solidFill>
              <w14:schemeClr w14:val="tx1"/>
            </w14:solidFill>
          </w14:textFill>
        </w:rPr>
        <w:t>或</w:t>
      </w:r>
      <w:r>
        <w:rPr>
          <w:rFonts w:hint="eastAsia" w:eastAsia="仿宋_GB2312"/>
          <w:color w:val="000000" w:themeColor="text1"/>
          <w:spacing w:val="-8"/>
          <w:sz w:val="28"/>
          <w:szCs w:val="28"/>
          <w14:textFill>
            <w14:solidFill>
              <w14:schemeClr w14:val="tx1"/>
            </w14:solidFill>
          </w14:textFill>
        </w:rPr>
        <w:t>提名奖</w:t>
      </w:r>
      <w:r>
        <w:rPr>
          <w:rFonts w:eastAsia="仿宋_GB2312"/>
          <w:color w:val="000000" w:themeColor="text1"/>
          <w:spacing w:val="-8"/>
          <w:sz w:val="28"/>
          <w:szCs w:val="28"/>
          <w14:textFill>
            <w14:solidFill>
              <w14:schemeClr w14:val="tx1"/>
            </w14:solidFill>
          </w14:textFill>
        </w:rPr>
        <w:t>后，将从本组织实际出发，制定</w:t>
      </w:r>
      <w:r>
        <w:rPr>
          <w:rFonts w:hint="eastAsia" w:eastAsia="仿宋_GB2312"/>
          <w:color w:val="000000" w:themeColor="text1"/>
          <w:spacing w:val="-8"/>
          <w:sz w:val="28"/>
          <w:szCs w:val="28"/>
          <w14:textFill>
            <w14:solidFill>
              <w14:schemeClr w14:val="tx1"/>
            </w14:solidFill>
          </w14:textFill>
        </w:rPr>
        <w:t>质量领域</w:t>
      </w:r>
      <w:r>
        <w:rPr>
          <w:rFonts w:eastAsia="仿宋_GB2312"/>
          <w:color w:val="000000" w:themeColor="text1"/>
          <w:spacing w:val="-8"/>
          <w:sz w:val="28"/>
          <w:szCs w:val="28"/>
          <w14:textFill>
            <w14:solidFill>
              <w14:schemeClr w14:val="tx1"/>
            </w14:solidFill>
          </w14:textFill>
        </w:rPr>
        <w:t>新目标，应用质量管理的新理论、新方法，进一步加强质量管理，提升质量水平</w:t>
      </w:r>
      <w:r>
        <w:rPr>
          <w:rFonts w:hint="eastAsia" w:eastAsia="仿宋_GB2312"/>
          <w:color w:val="000000" w:themeColor="text1"/>
          <w:spacing w:val="-8"/>
          <w:sz w:val="28"/>
          <w:szCs w:val="28"/>
          <w14:textFill>
            <w14:solidFill>
              <w14:schemeClr w14:val="tx1"/>
            </w14:solidFill>
          </w14:textFill>
        </w:rPr>
        <w:t>。</w:t>
      </w:r>
    </w:p>
    <w:p>
      <w:pPr>
        <w:spacing w:line="594" w:lineRule="exact"/>
        <w:ind w:firstLine="532" w:firstLineChars="200"/>
        <w:rPr>
          <w:rFonts w:eastAsia="仿宋_GB2312"/>
          <w:color w:val="000000" w:themeColor="text1"/>
          <w:spacing w:val="-4"/>
          <w:sz w:val="28"/>
          <w:szCs w:val="28"/>
          <w14:textFill>
            <w14:solidFill>
              <w14:schemeClr w14:val="tx1"/>
            </w14:solidFill>
          </w14:textFill>
        </w:rPr>
      </w:pPr>
      <w:r>
        <w:rPr>
          <w:rFonts w:eastAsia="仿宋_GB2312"/>
          <w:color w:val="000000" w:themeColor="text1"/>
          <w:spacing w:val="-4"/>
          <w:sz w:val="28"/>
          <w:szCs w:val="28"/>
          <w14:textFill>
            <w14:solidFill>
              <w14:schemeClr w14:val="tx1"/>
            </w14:solidFill>
          </w14:textFill>
        </w:rPr>
        <w:t>五、获得</w:t>
      </w:r>
      <w:r>
        <w:rPr>
          <w:rFonts w:hint="eastAsia" w:eastAsia="仿宋_GB2312"/>
          <w:color w:val="000000" w:themeColor="text1"/>
          <w:spacing w:val="-4"/>
          <w:sz w:val="28"/>
          <w:szCs w:val="28"/>
          <w:highlight w:val="none"/>
          <w:lang w:eastAsia="zh-CN"/>
          <w14:textFill>
            <w14:solidFill>
              <w14:schemeClr w14:val="tx1"/>
            </w14:solidFill>
          </w14:textFill>
        </w:rPr>
        <w:t>伊吾质</w:t>
      </w:r>
      <w:r>
        <w:rPr>
          <w:rFonts w:eastAsia="仿宋_GB2312"/>
          <w:color w:val="000000" w:themeColor="text1"/>
          <w:spacing w:val="-4"/>
          <w:sz w:val="28"/>
          <w:szCs w:val="28"/>
          <w14:textFill>
            <w14:solidFill>
              <w14:schemeClr w14:val="tx1"/>
            </w14:solidFill>
          </w14:textFill>
        </w:rPr>
        <w:t>量奖</w:t>
      </w:r>
      <w:r>
        <w:rPr>
          <w:rFonts w:hint="eastAsia" w:eastAsia="仿宋_GB2312"/>
          <w:color w:val="000000" w:themeColor="text1"/>
          <w:spacing w:val="-4"/>
          <w:sz w:val="28"/>
          <w:szCs w:val="28"/>
          <w14:textFill>
            <w14:solidFill>
              <w14:schemeClr w14:val="tx1"/>
            </w14:solidFill>
          </w14:textFill>
        </w:rPr>
        <w:t>或提名奖</w:t>
      </w:r>
      <w:r>
        <w:rPr>
          <w:rFonts w:eastAsia="仿宋_GB2312"/>
          <w:color w:val="000000" w:themeColor="text1"/>
          <w:spacing w:val="-4"/>
          <w:sz w:val="28"/>
          <w:szCs w:val="28"/>
          <w14:textFill>
            <w14:solidFill>
              <w14:schemeClr w14:val="tx1"/>
            </w14:solidFill>
          </w14:textFill>
        </w:rPr>
        <w:t>后，</w:t>
      </w:r>
      <w:r>
        <w:rPr>
          <w:rFonts w:hint="eastAsia" w:eastAsia="仿宋_GB2312"/>
          <w:color w:val="000000" w:themeColor="text1"/>
          <w:spacing w:val="-4"/>
          <w:sz w:val="28"/>
          <w:szCs w:val="28"/>
          <w14:textFill>
            <w14:solidFill>
              <w14:schemeClr w14:val="tx1"/>
            </w14:solidFill>
          </w14:textFill>
        </w:rPr>
        <w:t>将向所在行业和全社会</w:t>
      </w:r>
      <w:r>
        <w:rPr>
          <w:rFonts w:eastAsia="仿宋_GB2312"/>
          <w:color w:val="000000" w:themeColor="text1"/>
          <w:spacing w:val="-4"/>
          <w:sz w:val="28"/>
          <w:szCs w:val="28"/>
          <w14:textFill>
            <w14:solidFill>
              <w14:schemeClr w14:val="tx1"/>
            </w14:solidFill>
          </w14:textFill>
        </w:rPr>
        <w:t>积极宣传推广本组织质量管理制度、模式、方法</w:t>
      </w:r>
      <w:r>
        <w:rPr>
          <w:rFonts w:hint="eastAsia" w:eastAsia="仿宋_GB2312"/>
          <w:color w:val="000000" w:themeColor="text1"/>
          <w:spacing w:val="-4"/>
          <w:sz w:val="28"/>
          <w:szCs w:val="28"/>
          <w14:textFill>
            <w14:solidFill>
              <w14:schemeClr w14:val="tx1"/>
            </w14:solidFill>
          </w14:textFill>
        </w:rPr>
        <w:t>。发挥对产业链上下游的示范引领作用，带动全产业链质量协同提升。</w:t>
      </w:r>
    </w:p>
    <w:p>
      <w:pPr>
        <w:spacing w:line="594" w:lineRule="exact"/>
        <w:ind w:firstLine="532" w:firstLineChars="200"/>
        <w:rPr>
          <w:rFonts w:eastAsia="仿宋_GB2312"/>
          <w:color w:val="000000" w:themeColor="text1"/>
          <w:spacing w:val="-4"/>
          <w:sz w:val="28"/>
          <w:szCs w:val="28"/>
          <w14:textFill>
            <w14:solidFill>
              <w14:schemeClr w14:val="tx1"/>
            </w14:solidFill>
          </w14:textFill>
        </w:rPr>
      </w:pPr>
      <w:r>
        <w:rPr>
          <w:rFonts w:eastAsia="仿宋_GB2312"/>
          <w:color w:val="000000" w:themeColor="text1"/>
          <w:spacing w:val="-4"/>
          <w:sz w:val="28"/>
          <w:szCs w:val="28"/>
          <w14:textFill>
            <w14:solidFill>
              <w14:schemeClr w14:val="tx1"/>
            </w14:solidFill>
          </w14:textFill>
        </w:rPr>
        <w:t>六、获</w:t>
      </w:r>
      <w:r>
        <w:rPr>
          <w:rFonts w:hint="eastAsia" w:eastAsia="仿宋_GB2312"/>
          <w:color w:val="000000" w:themeColor="text1"/>
          <w:spacing w:val="-4"/>
          <w:sz w:val="28"/>
          <w:szCs w:val="28"/>
          <w:highlight w:val="none"/>
          <w:lang w:eastAsia="zh-CN"/>
          <w14:textFill>
            <w14:solidFill>
              <w14:schemeClr w14:val="tx1"/>
            </w14:solidFill>
          </w14:textFill>
        </w:rPr>
        <w:t>得伊吾质量</w:t>
      </w:r>
      <w:r>
        <w:rPr>
          <w:rFonts w:eastAsia="仿宋_GB2312"/>
          <w:color w:val="000000" w:themeColor="text1"/>
          <w:spacing w:val="-4"/>
          <w:sz w:val="28"/>
          <w:szCs w:val="28"/>
          <w14:textFill>
            <w14:solidFill>
              <w14:schemeClr w14:val="tx1"/>
            </w14:solidFill>
          </w14:textFill>
        </w:rPr>
        <w:t>奖</w:t>
      </w:r>
      <w:r>
        <w:rPr>
          <w:rFonts w:hint="eastAsia" w:eastAsia="仿宋_GB2312"/>
          <w:color w:val="000000" w:themeColor="text1"/>
          <w:spacing w:val="-4"/>
          <w:sz w:val="28"/>
          <w:szCs w:val="28"/>
          <w14:textFill>
            <w14:solidFill>
              <w14:schemeClr w14:val="tx1"/>
            </w14:solidFill>
          </w14:textFill>
        </w:rPr>
        <w:t>或提名奖</w:t>
      </w:r>
      <w:r>
        <w:rPr>
          <w:rFonts w:eastAsia="仿宋_GB2312"/>
          <w:color w:val="000000" w:themeColor="text1"/>
          <w:spacing w:val="-4"/>
          <w:sz w:val="28"/>
          <w:szCs w:val="28"/>
          <w14:textFill>
            <w14:solidFill>
              <w14:schemeClr w14:val="tx1"/>
            </w14:solidFill>
          </w14:textFill>
        </w:rPr>
        <w:t>后，</w:t>
      </w:r>
      <w:r>
        <w:rPr>
          <w:rFonts w:hint="eastAsia" w:eastAsia="仿宋_GB2312"/>
          <w:color w:val="000000" w:themeColor="text1"/>
          <w:spacing w:val="-4"/>
          <w:sz w:val="28"/>
          <w:szCs w:val="28"/>
          <w14:textFill>
            <w14:solidFill>
              <w14:schemeClr w14:val="tx1"/>
            </w14:solidFill>
          </w14:textFill>
        </w:rPr>
        <w:t>严格按规定宣传和使用所获得荣誉、奖牌和标识</w:t>
      </w:r>
      <w:r>
        <w:rPr>
          <w:rFonts w:eastAsia="仿宋_GB2312"/>
          <w:color w:val="000000" w:themeColor="text1"/>
          <w:spacing w:val="-4"/>
          <w:sz w:val="28"/>
          <w:szCs w:val="28"/>
          <w14:textFill>
            <w14:solidFill>
              <w14:schemeClr w14:val="tx1"/>
            </w14:solidFill>
          </w14:textFill>
        </w:rPr>
        <w:t>。</w:t>
      </w:r>
    </w:p>
    <w:p>
      <w:pPr>
        <w:spacing w:line="594" w:lineRule="exact"/>
        <w:ind w:firstLine="3937" w:firstLineChars="1480"/>
        <w:jc w:val="left"/>
        <w:rPr>
          <w:rFonts w:eastAsia="仿宋_GB2312"/>
          <w:color w:val="000000" w:themeColor="text1"/>
          <w:spacing w:val="-4"/>
          <w:sz w:val="28"/>
          <w:szCs w:val="28"/>
          <w14:textFill>
            <w14:solidFill>
              <w14:schemeClr w14:val="tx1"/>
            </w14:solidFill>
          </w14:textFill>
        </w:rPr>
      </w:pPr>
      <w:r>
        <w:rPr>
          <w:rFonts w:eastAsia="仿宋_GB2312"/>
          <w:color w:val="000000" w:themeColor="text1"/>
          <w:spacing w:val="-4"/>
          <w:sz w:val="28"/>
          <w:szCs w:val="28"/>
          <w14:textFill>
            <w14:solidFill>
              <w14:schemeClr w14:val="tx1"/>
            </w14:solidFill>
          </w14:textFill>
        </w:rPr>
        <w:t>法人代表（签字）：</w:t>
      </w:r>
    </w:p>
    <w:p>
      <w:pPr>
        <w:spacing w:line="594" w:lineRule="exact"/>
        <w:ind w:firstLine="3937" w:firstLineChars="1480"/>
        <w:jc w:val="left"/>
        <w:rPr>
          <w:rFonts w:eastAsia="仿宋_GB2312"/>
          <w:color w:val="000000" w:themeColor="text1"/>
          <w:spacing w:val="-4"/>
          <w:sz w:val="28"/>
          <w:szCs w:val="28"/>
          <w14:textFill>
            <w14:solidFill>
              <w14:schemeClr w14:val="tx1"/>
            </w14:solidFill>
          </w14:textFill>
        </w:rPr>
      </w:pPr>
      <w:r>
        <w:rPr>
          <w:rFonts w:eastAsia="仿宋_GB2312"/>
          <w:color w:val="000000" w:themeColor="text1"/>
          <w:spacing w:val="-4"/>
          <w:sz w:val="28"/>
          <w:szCs w:val="28"/>
          <w14:textFill>
            <w14:solidFill>
              <w14:schemeClr w14:val="tx1"/>
            </w14:solidFill>
          </w14:textFill>
        </w:rPr>
        <w:t>组    织（公章）：</w:t>
      </w:r>
    </w:p>
    <w:p>
      <w:pPr>
        <w:spacing w:line="594" w:lineRule="exact"/>
        <w:ind w:firstLine="3937" w:firstLineChars="1480"/>
        <w:jc w:val="left"/>
        <w:rPr>
          <w:rFonts w:eastAsia="仿宋_GB2312"/>
          <w:color w:val="000000" w:themeColor="text1"/>
          <w:spacing w:val="-4"/>
          <w:sz w:val="28"/>
          <w:szCs w:val="28"/>
          <w14:textFill>
            <w14:solidFill>
              <w14:schemeClr w14:val="tx1"/>
            </w14:solidFill>
          </w14:textFill>
        </w:rPr>
      </w:pPr>
      <w:r>
        <w:rPr>
          <w:rFonts w:eastAsia="仿宋_GB2312"/>
          <w:color w:val="000000" w:themeColor="text1"/>
          <w:spacing w:val="-4"/>
          <w:sz w:val="28"/>
          <w:szCs w:val="28"/>
          <w14:textFill>
            <w14:solidFill>
              <w14:schemeClr w14:val="tx1"/>
            </w14:solidFill>
          </w14:textFill>
        </w:rPr>
        <w:t>日    期：</w:t>
      </w:r>
    </w:p>
    <w:p>
      <w:pPr>
        <w:spacing w:line="594" w:lineRule="exact"/>
        <w:jc w:val="left"/>
        <w:rPr>
          <w:rFonts w:hint="eastAsia" w:eastAsia="方正黑体简体"/>
          <w:color w:val="000000" w:themeColor="text1"/>
          <w:sz w:val="32"/>
          <w:szCs w:val="32"/>
          <w14:textFill>
            <w14:solidFill>
              <w14:schemeClr w14:val="tx1"/>
            </w14:solidFill>
          </w14:textFill>
        </w:rPr>
      </w:pPr>
    </w:p>
    <w:p>
      <w:pPr>
        <w:spacing w:line="594" w:lineRule="exact"/>
        <w:jc w:val="center"/>
        <w:rPr>
          <w:rFonts w:eastAsia="黑体"/>
          <w:color w:val="000000" w:themeColor="text1"/>
          <w:sz w:val="32"/>
          <w:szCs w:val="32"/>
          <w14:textFill>
            <w14:solidFill>
              <w14:schemeClr w14:val="tx1"/>
            </w14:solidFill>
          </w14:textFill>
        </w:rPr>
      </w:pPr>
      <w:r>
        <w:rPr>
          <w:rFonts w:eastAsia="方正小标宋简体"/>
          <w:color w:val="000000" w:themeColor="text1"/>
          <w:sz w:val="44"/>
          <w:szCs w:val="44"/>
          <w14:textFill>
            <w14:solidFill>
              <w14:schemeClr w14:val="tx1"/>
            </w14:solidFill>
          </w14:textFill>
        </w:rPr>
        <w:br w:type="page"/>
      </w:r>
      <w:r>
        <w:rPr>
          <w:rFonts w:hint="eastAsia" w:eastAsia="方正黑体简体"/>
          <w:color w:val="000000" w:themeColor="text1"/>
          <w:sz w:val="32"/>
          <w:szCs w:val="32"/>
          <w14:textFill>
            <w14:solidFill>
              <w14:schemeClr w14:val="tx1"/>
            </w14:solidFill>
          </w14:textFill>
        </w:rPr>
        <w:t>一、</w:t>
      </w:r>
      <w:r>
        <w:rPr>
          <w:rFonts w:eastAsia="方正黑体简体"/>
          <w:color w:val="000000" w:themeColor="text1"/>
          <w:sz w:val="32"/>
          <w:szCs w:val="32"/>
          <w14:textFill>
            <w14:solidFill>
              <w14:schemeClr w14:val="tx1"/>
            </w14:solidFill>
          </w14:textFill>
        </w:rPr>
        <w:t>参评组织基本情况</w:t>
      </w:r>
      <w:bookmarkEnd w:id="0"/>
      <w:bookmarkEnd w:id="1"/>
      <w:bookmarkEnd w:id="2"/>
      <w:bookmarkEnd w:id="3"/>
      <w:bookmarkEnd w:id="4"/>
      <w:bookmarkEnd w:id="5"/>
      <w:bookmarkEnd w:id="6"/>
      <w:bookmarkEnd w:id="7"/>
      <w:bookmarkEnd w:id="8"/>
    </w:p>
    <w:tbl>
      <w:tblPr>
        <w:tblStyle w:val="8"/>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2689"/>
        <w:gridCol w:w="2085"/>
        <w:gridCol w:w="2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申报组织名称</w:t>
            </w:r>
          </w:p>
        </w:tc>
        <w:tc>
          <w:tcPr>
            <w:tcW w:w="2689"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p>
        </w:tc>
        <w:tc>
          <w:tcPr>
            <w:tcW w:w="2085"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法人代表</w:t>
            </w:r>
          </w:p>
        </w:tc>
        <w:tc>
          <w:tcPr>
            <w:tcW w:w="2748" w:type="dxa"/>
            <w:noWrap w:val="0"/>
            <w:vAlign w:val="center"/>
          </w:tcPr>
          <w:p>
            <w:pPr>
              <w:spacing w:line="400" w:lineRule="exact"/>
              <w:jc w:val="center"/>
              <w:rPr>
                <w:rFonts w:hint="eastAsia" w:ascii="宋体" w:hAnsi="宋体" w:cs="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所属行业</w:t>
            </w:r>
          </w:p>
        </w:tc>
        <w:tc>
          <w:tcPr>
            <w:tcW w:w="2689"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p>
        </w:tc>
        <w:tc>
          <w:tcPr>
            <w:tcW w:w="2085"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行业编号</w:t>
            </w:r>
          </w:p>
        </w:tc>
        <w:tc>
          <w:tcPr>
            <w:tcW w:w="2748"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主要业务领域</w:t>
            </w:r>
          </w:p>
        </w:tc>
        <w:tc>
          <w:tcPr>
            <w:tcW w:w="7522" w:type="dxa"/>
            <w:gridSpan w:val="3"/>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组织类型</w:t>
            </w:r>
          </w:p>
        </w:tc>
        <w:tc>
          <w:tcPr>
            <w:tcW w:w="2689" w:type="dxa"/>
            <w:noWrap w:val="0"/>
            <w:vAlign w:val="center"/>
          </w:tcPr>
          <w:p>
            <w:pPr>
              <w:spacing w:line="400" w:lineRule="exact"/>
              <w:rPr>
                <w:rFonts w:hint="eastAsia" w:ascii="宋体" w:hAnsi="宋体" w:cs="宋体"/>
                <w:color w:val="000000" w:themeColor="text1"/>
                <w:sz w:val="24"/>
                <w14:textFill>
                  <w14:solidFill>
                    <w14:schemeClr w14:val="tx1"/>
                  </w14:solidFill>
                </w14:textFill>
              </w:rPr>
            </w:pPr>
          </w:p>
        </w:tc>
        <w:tc>
          <w:tcPr>
            <w:tcW w:w="2085"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组织规模</w:t>
            </w:r>
          </w:p>
        </w:tc>
        <w:tc>
          <w:tcPr>
            <w:tcW w:w="2748" w:type="dxa"/>
            <w:noWrap w:val="0"/>
            <w:vAlign w:val="center"/>
          </w:tcPr>
          <w:p>
            <w:pPr>
              <w:spacing w:line="40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□大型 □中型  □小型 □微型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住所/营业场所</w:t>
            </w:r>
          </w:p>
        </w:tc>
        <w:tc>
          <w:tcPr>
            <w:tcW w:w="7522" w:type="dxa"/>
            <w:gridSpan w:val="3"/>
            <w:noWrap w:val="0"/>
            <w:vAlign w:val="center"/>
          </w:tcPr>
          <w:p>
            <w:pPr>
              <w:spacing w:line="400" w:lineRule="exact"/>
              <w:jc w:val="center"/>
              <w:rPr>
                <w:rFonts w:hint="eastAsia" w:ascii="宋体" w:hAnsi="宋体" w:cs="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800"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通讯地址</w:t>
            </w:r>
          </w:p>
        </w:tc>
        <w:tc>
          <w:tcPr>
            <w:tcW w:w="2689"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p>
        </w:tc>
        <w:tc>
          <w:tcPr>
            <w:tcW w:w="2085"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邮政编码</w:t>
            </w:r>
          </w:p>
        </w:tc>
        <w:tc>
          <w:tcPr>
            <w:tcW w:w="2748" w:type="dxa"/>
            <w:noWrap w:val="0"/>
            <w:vAlign w:val="center"/>
          </w:tcPr>
          <w:p>
            <w:pPr>
              <w:spacing w:line="400" w:lineRule="exact"/>
              <w:jc w:val="center"/>
              <w:rPr>
                <w:rFonts w:hint="eastAsia" w:ascii="宋体" w:hAnsi="宋体" w:cs="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组织负责人</w:t>
            </w:r>
          </w:p>
        </w:tc>
        <w:tc>
          <w:tcPr>
            <w:tcW w:w="2689"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p>
        </w:tc>
        <w:tc>
          <w:tcPr>
            <w:tcW w:w="2085"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联系方式</w:t>
            </w:r>
          </w:p>
        </w:tc>
        <w:tc>
          <w:tcPr>
            <w:tcW w:w="2748" w:type="dxa"/>
            <w:noWrap w:val="0"/>
            <w:vAlign w:val="center"/>
          </w:tcPr>
          <w:p>
            <w:pPr>
              <w:spacing w:line="400" w:lineRule="exact"/>
              <w:jc w:val="center"/>
              <w:rPr>
                <w:rFonts w:hint="eastAsia" w:ascii="宋体" w:hAnsi="宋体" w:cs="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成立日期</w:t>
            </w:r>
          </w:p>
        </w:tc>
        <w:tc>
          <w:tcPr>
            <w:tcW w:w="268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p>
        </w:tc>
        <w:tc>
          <w:tcPr>
            <w:tcW w:w="208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统一社会信用代码</w:t>
            </w:r>
          </w:p>
        </w:tc>
        <w:tc>
          <w:tcPr>
            <w:tcW w:w="274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color w:val="000000" w:themeColor="text1"/>
                <w:sz w:val="28"/>
                <w:szCs w:val="28"/>
                <w:u w:val="singl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职工总数</w:t>
            </w:r>
          </w:p>
        </w:tc>
        <w:tc>
          <w:tcPr>
            <w:tcW w:w="268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p>
        </w:tc>
        <w:tc>
          <w:tcPr>
            <w:tcW w:w="208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管理人员数量</w:t>
            </w:r>
          </w:p>
        </w:tc>
        <w:tc>
          <w:tcPr>
            <w:tcW w:w="274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color w:val="000000" w:themeColor="text1"/>
                <w:sz w:val="28"/>
                <w:szCs w:val="28"/>
                <w:u w:val="singl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研发人员数量</w:t>
            </w:r>
          </w:p>
        </w:tc>
        <w:tc>
          <w:tcPr>
            <w:tcW w:w="2689"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p>
        </w:tc>
        <w:tc>
          <w:tcPr>
            <w:tcW w:w="2085" w:type="dxa"/>
            <w:noWrap w:val="0"/>
            <w:vAlign w:val="center"/>
          </w:tcPr>
          <w:p>
            <w:pPr>
              <w:spacing w:line="3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质量管理人员数量</w:t>
            </w:r>
          </w:p>
        </w:tc>
        <w:tc>
          <w:tcPr>
            <w:tcW w:w="2748" w:type="dxa"/>
            <w:noWrap w:val="0"/>
            <w:vAlign w:val="center"/>
          </w:tcPr>
          <w:p>
            <w:pPr>
              <w:spacing w:line="400" w:lineRule="exact"/>
              <w:jc w:val="center"/>
              <w:rPr>
                <w:rFonts w:hint="eastAsia" w:ascii="宋体" w:hAnsi="宋体" w:cs="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pPr>
              <w:spacing w:line="3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质量管理机构名称</w:t>
            </w:r>
          </w:p>
        </w:tc>
        <w:tc>
          <w:tcPr>
            <w:tcW w:w="2689"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p>
        </w:tc>
        <w:tc>
          <w:tcPr>
            <w:tcW w:w="2085" w:type="dxa"/>
            <w:noWrap w:val="0"/>
            <w:vAlign w:val="center"/>
          </w:tcPr>
          <w:p>
            <w:pPr>
              <w:spacing w:line="3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质量管理机构负责人及联系方式</w:t>
            </w:r>
          </w:p>
        </w:tc>
        <w:tc>
          <w:tcPr>
            <w:tcW w:w="2748" w:type="dxa"/>
            <w:noWrap w:val="0"/>
            <w:vAlign w:val="center"/>
          </w:tcPr>
          <w:p>
            <w:pPr>
              <w:spacing w:line="400" w:lineRule="exact"/>
              <w:jc w:val="center"/>
              <w:rPr>
                <w:rFonts w:hint="eastAsia" w:ascii="宋体" w:hAnsi="宋体" w:cs="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800" w:type="dxa"/>
            <w:vMerge w:val="restart"/>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申报工作</w:t>
            </w:r>
          </w:p>
          <w:p>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联系部门</w:t>
            </w:r>
          </w:p>
        </w:tc>
        <w:tc>
          <w:tcPr>
            <w:tcW w:w="2689" w:type="dxa"/>
            <w:vMerge w:val="restart"/>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p>
        </w:tc>
        <w:tc>
          <w:tcPr>
            <w:tcW w:w="2085" w:type="dxa"/>
            <w:noWrap w:val="0"/>
            <w:vAlign w:val="center"/>
          </w:tcPr>
          <w:p>
            <w:pPr>
              <w:spacing w:line="3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联系人</w:t>
            </w:r>
          </w:p>
        </w:tc>
        <w:tc>
          <w:tcPr>
            <w:tcW w:w="2748" w:type="dxa"/>
            <w:noWrap w:val="0"/>
            <w:vAlign w:val="center"/>
          </w:tcPr>
          <w:p>
            <w:pPr>
              <w:spacing w:line="400" w:lineRule="exact"/>
              <w:jc w:val="center"/>
              <w:rPr>
                <w:rFonts w:hint="eastAsia" w:ascii="宋体" w:hAnsi="宋体" w:cs="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00" w:type="dxa"/>
            <w:vMerge w:val="continue"/>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p>
        </w:tc>
        <w:tc>
          <w:tcPr>
            <w:tcW w:w="2689" w:type="dxa"/>
            <w:vMerge w:val="continue"/>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p>
        </w:tc>
        <w:tc>
          <w:tcPr>
            <w:tcW w:w="2085"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联系人手机</w:t>
            </w:r>
          </w:p>
        </w:tc>
        <w:tc>
          <w:tcPr>
            <w:tcW w:w="2748" w:type="dxa"/>
            <w:noWrap w:val="0"/>
            <w:vAlign w:val="center"/>
          </w:tcPr>
          <w:p>
            <w:pPr>
              <w:spacing w:line="400" w:lineRule="exact"/>
              <w:jc w:val="center"/>
              <w:rPr>
                <w:rFonts w:hint="eastAsia" w:ascii="宋体" w:hAnsi="宋体" w:cs="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Merge w:val="continue"/>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p>
        </w:tc>
        <w:tc>
          <w:tcPr>
            <w:tcW w:w="2689" w:type="dxa"/>
            <w:vMerge w:val="continue"/>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p>
        </w:tc>
        <w:tc>
          <w:tcPr>
            <w:tcW w:w="2085"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固定电话</w:t>
            </w:r>
          </w:p>
        </w:tc>
        <w:tc>
          <w:tcPr>
            <w:tcW w:w="2748" w:type="dxa"/>
            <w:noWrap w:val="0"/>
            <w:vAlign w:val="center"/>
          </w:tcPr>
          <w:p>
            <w:pPr>
              <w:spacing w:line="400" w:lineRule="exact"/>
              <w:jc w:val="center"/>
              <w:rPr>
                <w:rFonts w:hint="eastAsia" w:ascii="宋体" w:hAnsi="宋体" w:cs="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Merge w:val="continue"/>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p>
        </w:tc>
        <w:tc>
          <w:tcPr>
            <w:tcW w:w="2689" w:type="dxa"/>
            <w:vMerge w:val="continue"/>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p>
        </w:tc>
        <w:tc>
          <w:tcPr>
            <w:tcW w:w="2085"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电子邮箱</w:t>
            </w:r>
          </w:p>
        </w:tc>
        <w:tc>
          <w:tcPr>
            <w:tcW w:w="2748" w:type="dxa"/>
            <w:noWrap w:val="0"/>
            <w:vAlign w:val="center"/>
          </w:tcPr>
          <w:p>
            <w:pPr>
              <w:spacing w:line="400" w:lineRule="exact"/>
              <w:jc w:val="center"/>
              <w:rPr>
                <w:rFonts w:hint="eastAsia" w:ascii="宋体" w:hAnsi="宋体" w:cs="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vMerge w:val="continue"/>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p>
        </w:tc>
        <w:tc>
          <w:tcPr>
            <w:tcW w:w="2689" w:type="dxa"/>
            <w:vMerge w:val="continue"/>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p>
        </w:tc>
        <w:tc>
          <w:tcPr>
            <w:tcW w:w="2085" w:type="dxa"/>
            <w:noWrap w:val="0"/>
            <w:vAlign w:val="center"/>
          </w:tcPr>
          <w:p>
            <w:pPr>
              <w:spacing w:line="400" w:lineRule="exact"/>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传    真</w:t>
            </w:r>
          </w:p>
        </w:tc>
        <w:tc>
          <w:tcPr>
            <w:tcW w:w="2748" w:type="dxa"/>
            <w:noWrap w:val="0"/>
            <w:vAlign w:val="center"/>
          </w:tcPr>
          <w:p>
            <w:pPr>
              <w:spacing w:line="400" w:lineRule="exact"/>
              <w:jc w:val="center"/>
              <w:rPr>
                <w:rFonts w:hint="eastAsia" w:ascii="宋体" w:hAnsi="宋体" w:cs="宋体"/>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4" w:hRule="atLeast"/>
          <w:jc w:val="center"/>
        </w:trPr>
        <w:tc>
          <w:tcPr>
            <w:tcW w:w="1800" w:type="dxa"/>
            <w:noWrap w:val="0"/>
            <w:vAlign w:val="center"/>
          </w:tcPr>
          <w:p>
            <w:pPr>
              <w:spacing w:line="40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请用一句话概括组织管理制度、模式或方法（不超过25个字）并提供示意图</w:t>
            </w:r>
          </w:p>
        </w:tc>
        <w:tc>
          <w:tcPr>
            <w:tcW w:w="7522" w:type="dxa"/>
            <w:gridSpan w:val="3"/>
            <w:noWrap w:val="0"/>
            <w:vAlign w:val="center"/>
          </w:tcPr>
          <w:p>
            <w:pPr>
              <w:spacing w:line="400" w:lineRule="exact"/>
              <w:rPr>
                <w:rFonts w:hint="eastAsia" w:ascii="宋体" w:hAnsi="宋体" w:cs="宋体"/>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请使用精准、生动的语言进行总结凝练，体现组织管理制度、模式或方法的特色和创新之处，例如：......管理制度、以…为核心的…管理模式、基于…的…管理方法、以...为导向的...管理模式、.......相结合的管理模式，等等）</w:t>
            </w:r>
          </w:p>
        </w:tc>
      </w:tr>
    </w:tbl>
    <w:p>
      <w:pPr>
        <w:autoSpaceDE w:val="0"/>
        <w:autoSpaceDN w:val="0"/>
        <w:adjustRightInd w:val="0"/>
        <w:spacing w:line="400" w:lineRule="exact"/>
        <w:rPr>
          <w:rFonts w:eastAsia="楷体_GB2312"/>
          <w:color w:val="000000" w:themeColor="text1"/>
          <w:kern w:val="0"/>
          <w:sz w:val="24"/>
          <w14:textFill>
            <w14:solidFill>
              <w14:schemeClr w14:val="tx1"/>
            </w14:solidFill>
          </w14:textFill>
        </w:rPr>
      </w:pPr>
      <w:r>
        <w:rPr>
          <w:rFonts w:hint="eastAsia" w:ascii="楷体_GB2312" w:eastAsia="楷体_GB2312" w:cs="楷体_GB2312"/>
          <w:color w:val="000000" w:themeColor="text1"/>
          <w:kern w:val="0"/>
          <w:sz w:val="24"/>
          <w14:textFill>
            <w14:solidFill>
              <w14:schemeClr w14:val="tx1"/>
            </w14:solidFill>
          </w14:textFill>
        </w:rPr>
        <w:t>注：</w:t>
      </w:r>
      <w:r>
        <w:rPr>
          <w:rFonts w:hint="eastAsia" w:ascii="宋体" w:hAnsi="宋体" w:cs="宋体"/>
          <w:color w:val="000000" w:themeColor="text1"/>
          <w:kern w:val="0"/>
          <w:sz w:val="24"/>
          <w14:textFill>
            <w14:solidFill>
              <w14:schemeClr w14:val="tx1"/>
            </w14:solidFill>
          </w14:textFill>
        </w:rPr>
        <w:t>①</w:t>
      </w:r>
      <w:r>
        <w:rPr>
          <w:rFonts w:eastAsia="楷体_GB2312"/>
          <w:color w:val="000000" w:themeColor="text1"/>
          <w:kern w:val="0"/>
          <w:sz w:val="24"/>
          <w14:textFill>
            <w14:solidFill>
              <w14:schemeClr w14:val="tx1"/>
            </w14:solidFill>
          </w14:textFill>
        </w:rPr>
        <w:t>行业编号依据《国民经济行业分类》（</w:t>
      </w:r>
      <w:r>
        <w:rPr>
          <w:rFonts w:eastAsia="仿宋_GB2312"/>
          <w:color w:val="000000" w:themeColor="text1"/>
          <w:kern w:val="0"/>
          <w:sz w:val="24"/>
          <w14:textFill>
            <w14:solidFill>
              <w14:schemeClr w14:val="tx1"/>
            </w14:solidFill>
          </w14:textFill>
        </w:rPr>
        <w:t>GB/T4754</w:t>
      </w:r>
      <w:r>
        <w:rPr>
          <w:rFonts w:hint="eastAsia" w:eastAsia="仿宋_GB2312"/>
          <w:color w:val="000000" w:themeColor="text1"/>
          <w:kern w:val="0"/>
          <w:sz w:val="24"/>
          <w14:textFill>
            <w14:solidFill>
              <w14:schemeClr w14:val="tx1"/>
            </w14:solidFill>
          </w14:textFill>
        </w:rPr>
        <w:t>—</w:t>
      </w:r>
      <w:r>
        <w:rPr>
          <w:rFonts w:eastAsia="仿宋_GB2312"/>
          <w:color w:val="000000" w:themeColor="text1"/>
          <w:kern w:val="0"/>
          <w:sz w:val="24"/>
          <w14:textFill>
            <w14:solidFill>
              <w14:schemeClr w14:val="tx1"/>
            </w14:solidFill>
          </w14:textFill>
        </w:rPr>
        <w:t>2017</w:t>
      </w:r>
      <w:r>
        <w:rPr>
          <w:rFonts w:eastAsia="楷体_GB2312"/>
          <w:color w:val="000000" w:themeColor="text1"/>
          <w:kern w:val="0"/>
          <w:sz w:val="24"/>
          <w14:textFill>
            <w14:solidFill>
              <w14:schemeClr w14:val="tx1"/>
            </w14:solidFill>
          </w14:textFill>
        </w:rPr>
        <w:t>）填写小类代码。</w:t>
      </w:r>
      <w:r>
        <w:rPr>
          <w:rFonts w:hint="eastAsia" w:eastAsia="楷体_GB2312"/>
          <w:color w:val="000000" w:themeColor="text1"/>
          <w:kern w:val="0"/>
          <w:sz w:val="24"/>
          <w14:textFill>
            <w14:solidFill>
              <w14:schemeClr w14:val="tx1"/>
            </w14:solidFill>
          </w14:textFill>
        </w:rPr>
        <w:t>其中，外商投资企业需注明外商出资比例。</w:t>
      </w:r>
    </w:p>
    <w:p>
      <w:pPr>
        <w:autoSpaceDE w:val="0"/>
        <w:autoSpaceDN w:val="0"/>
        <w:adjustRightInd w:val="0"/>
        <w:spacing w:line="400" w:lineRule="exact"/>
        <w:ind w:firstLine="461" w:firstLineChars="197"/>
        <w:jc w:val="left"/>
        <w:rPr>
          <w:rFonts w:eastAsia="楷体_GB2312"/>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②</w:t>
      </w:r>
      <w:r>
        <w:rPr>
          <w:rFonts w:hint="eastAsia" w:eastAsia="楷体_GB2312"/>
          <w:color w:val="000000" w:themeColor="text1"/>
          <w:kern w:val="0"/>
          <w:sz w:val="24"/>
          <w14:textFill>
            <w14:solidFill>
              <w14:schemeClr w14:val="tx1"/>
            </w14:solidFill>
          </w14:textFill>
        </w:rPr>
        <w:t>组织</w:t>
      </w:r>
      <w:r>
        <w:rPr>
          <w:rFonts w:eastAsia="楷体_GB2312"/>
          <w:color w:val="000000" w:themeColor="text1"/>
          <w:kern w:val="0"/>
          <w:sz w:val="24"/>
          <w14:textFill>
            <w14:solidFill>
              <w14:schemeClr w14:val="tx1"/>
            </w14:solidFill>
          </w14:textFill>
        </w:rPr>
        <w:t>类型</w:t>
      </w:r>
      <w:r>
        <w:rPr>
          <w:rFonts w:hint="eastAsia" w:eastAsia="楷体_GB2312"/>
          <w:color w:val="000000" w:themeColor="text1"/>
          <w:kern w:val="0"/>
          <w:sz w:val="24"/>
          <w14:textFill>
            <w14:solidFill>
              <w14:schemeClr w14:val="tx1"/>
            </w14:solidFill>
          </w14:textFill>
        </w:rPr>
        <w:t>按照组织的《营业执照》中的登记注册类型</w:t>
      </w:r>
      <w:r>
        <w:rPr>
          <w:rFonts w:eastAsia="楷体_GB2312"/>
          <w:color w:val="000000" w:themeColor="text1"/>
          <w:kern w:val="0"/>
          <w:sz w:val="24"/>
          <w14:textFill>
            <w14:solidFill>
              <w14:schemeClr w14:val="tx1"/>
            </w14:solidFill>
          </w14:textFill>
        </w:rPr>
        <w:t>填写</w:t>
      </w:r>
      <w:r>
        <w:rPr>
          <w:rFonts w:hint="eastAsia" w:eastAsia="楷体_GB2312"/>
          <w:color w:val="000000" w:themeColor="text1"/>
          <w:kern w:val="0"/>
          <w:sz w:val="24"/>
          <w14:textFill>
            <w14:solidFill>
              <w14:schemeClr w14:val="tx1"/>
            </w14:solidFill>
          </w14:textFill>
        </w:rPr>
        <w:t>，其中外商、港澳台商投资企业需注明外商、港澳台商出资比例。</w:t>
      </w:r>
    </w:p>
    <w:p>
      <w:pPr>
        <w:autoSpaceDE w:val="0"/>
        <w:autoSpaceDN w:val="0"/>
        <w:adjustRightInd w:val="0"/>
        <w:spacing w:line="400" w:lineRule="exact"/>
        <w:ind w:firstLine="466" w:firstLineChars="199"/>
        <w:rPr>
          <w:rFonts w:eastAsia="楷体_GB2312"/>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③</w:t>
      </w:r>
      <w:r>
        <w:rPr>
          <w:rFonts w:eastAsia="楷体_GB2312"/>
          <w:color w:val="000000" w:themeColor="text1"/>
          <w:kern w:val="0"/>
          <w:sz w:val="24"/>
          <w14:textFill>
            <w14:solidFill>
              <w14:schemeClr w14:val="tx1"/>
            </w14:solidFill>
          </w14:textFill>
        </w:rPr>
        <w:t>组织规模划分依据国家统计局《统计上大中小微型企业划分办法（</w:t>
      </w:r>
      <w:r>
        <w:rPr>
          <w:rFonts w:eastAsia="仿宋_GB2312"/>
          <w:color w:val="000000" w:themeColor="text1"/>
          <w:kern w:val="0"/>
          <w:sz w:val="24"/>
          <w14:textFill>
            <w14:solidFill>
              <w14:schemeClr w14:val="tx1"/>
            </w14:solidFill>
          </w14:textFill>
        </w:rPr>
        <w:t>2017</w:t>
      </w:r>
      <w:r>
        <w:rPr>
          <w:rFonts w:eastAsia="楷体_GB2312"/>
          <w:color w:val="000000" w:themeColor="text1"/>
          <w:kern w:val="0"/>
          <w:sz w:val="24"/>
          <w14:textFill>
            <w14:solidFill>
              <w14:schemeClr w14:val="tx1"/>
            </w14:solidFill>
          </w14:textFill>
        </w:rPr>
        <w:t>）》填写。</w:t>
      </w:r>
    </w:p>
    <w:p>
      <w:pPr>
        <w:autoSpaceDE w:val="0"/>
        <w:autoSpaceDN w:val="0"/>
        <w:adjustRightInd w:val="0"/>
        <w:spacing w:line="400" w:lineRule="exact"/>
        <w:ind w:firstLine="466" w:firstLineChars="199"/>
        <w:rPr>
          <w:rFonts w:hint="eastAsia" w:eastAsia="楷体_GB2312"/>
          <w:color w:val="000000" w:themeColor="text1"/>
          <w:kern w:val="0"/>
          <w:sz w:val="24"/>
          <w14:textFill>
            <w14:solidFill>
              <w14:schemeClr w14:val="tx1"/>
            </w14:solidFill>
          </w14:textFill>
        </w:rPr>
      </w:pPr>
      <w:r>
        <w:rPr>
          <w:rFonts w:hint="eastAsia" w:ascii="汉仪书宋二S" w:hAnsi="汉仪书宋二S" w:eastAsia="汉仪书宋二S" w:cs="汉仪书宋二S"/>
          <w:color w:val="000000" w:themeColor="text1"/>
          <w:kern w:val="0"/>
          <w:sz w:val="24"/>
          <w14:textFill>
            <w14:solidFill>
              <w14:schemeClr w14:val="tx1"/>
            </w14:solidFill>
          </w14:textFill>
        </w:rPr>
        <w:t>④</w:t>
      </w:r>
      <w:r>
        <w:rPr>
          <w:rFonts w:hint="eastAsia" w:eastAsia="楷体_GB2312"/>
          <w:color w:val="000000" w:themeColor="text1"/>
          <w:kern w:val="0"/>
          <w:sz w:val="24"/>
          <w14:textFill>
            <w14:solidFill>
              <w14:schemeClr w14:val="tx1"/>
            </w14:solidFill>
          </w14:textFill>
        </w:rPr>
        <w:t>带“□”的项目，请在符合项的“□”内打“√”。</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22" w:type="dxa"/>
            <w:noWrap w:val="0"/>
            <w:vAlign w:val="center"/>
          </w:tcPr>
          <w:p>
            <w:pPr>
              <w:spacing w:line="480" w:lineRule="exact"/>
              <w:jc w:val="center"/>
              <w:rPr>
                <w:rFonts w:hint="eastAsia"/>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组织</w:t>
            </w:r>
            <w:r>
              <w:rPr>
                <w:rFonts w:hint="eastAsia"/>
                <w:b/>
                <w:color w:val="000000" w:themeColor="text1"/>
                <w:sz w:val="28"/>
                <w:szCs w:val="28"/>
                <w14:textFill>
                  <w14:solidFill>
                    <w14:schemeClr w14:val="tx1"/>
                  </w14:solidFill>
                </w14:textFill>
              </w:rPr>
              <w:t>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0" w:hRule="atLeast"/>
          <w:jc w:val="center"/>
        </w:trPr>
        <w:tc>
          <w:tcPr>
            <w:tcW w:w="932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66" w:firstLineChars="199"/>
              <w:jc w:val="left"/>
              <w:textAlignment w:val="auto"/>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参照《卓越绩效评价准则实施指南》</w:t>
            </w:r>
            <w:r>
              <w:rPr>
                <w:rFonts w:hint="eastAsia"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GB/</w:t>
            </w:r>
            <w:r>
              <w:rPr>
                <w:rFonts w:hint="eastAsia" w:eastAsia="仿宋_GB2312" w:cs="Times New Roman"/>
                <w:color w:val="000000" w:themeColor="text1"/>
                <w:sz w:val="24"/>
                <w:lang w:val="en-US" w:eastAsia="zh-CN"/>
                <w14:textFill>
                  <w14:solidFill>
                    <w14:schemeClr w14:val="tx1"/>
                  </w14:solidFill>
                </w14:textFill>
              </w:rPr>
              <w:t xml:space="preserve">Z </w:t>
            </w:r>
            <w:r>
              <w:rPr>
                <w:rFonts w:hint="default" w:ascii="Times New Roman" w:hAnsi="Times New Roman" w:eastAsia="仿宋_GB2312" w:cs="Times New Roman"/>
                <w:color w:val="000000" w:themeColor="text1"/>
                <w:sz w:val="24"/>
                <w14:textFill>
                  <w14:solidFill>
                    <w14:schemeClr w14:val="tx1"/>
                  </w14:solidFill>
                </w14:textFill>
              </w:rPr>
              <w:t>19579</w:t>
            </w:r>
            <w:r>
              <w:rPr>
                <w:rFonts w:hint="eastAsia"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2012</w:t>
            </w:r>
            <w:r>
              <w:rPr>
                <w:rFonts w:hint="eastAsia"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附录B内容</w:t>
            </w:r>
            <w:r>
              <w:rPr>
                <w:rFonts w:hint="eastAsia"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显示组织运营的关键因素和背景状况（组织描述和组织面临的挑战）。</w:t>
            </w:r>
            <w:r>
              <w:rPr>
                <w:rFonts w:hint="eastAsia"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限3000字以内</w:t>
            </w:r>
            <w:r>
              <w:rPr>
                <w:rFonts w:hint="eastAsia" w:eastAsia="仿宋_GB2312" w:cs="Times New Roman"/>
                <w:color w:val="000000" w:themeColor="text1"/>
                <w:sz w:val="24"/>
                <w:lang w:eastAsia="zh-CN"/>
                <w14:textFill>
                  <w14:solidFill>
                    <w14:schemeClr w14:val="tx1"/>
                  </w14:solidFill>
                </w14:textFill>
              </w:rPr>
              <w:t>）</w:t>
            </w:r>
          </w:p>
          <w:p>
            <w:pPr>
              <w:spacing w:line="440" w:lineRule="exact"/>
              <w:ind w:firstLine="466" w:firstLineChars="199"/>
              <w:jc w:val="left"/>
              <w:rPr>
                <w:rFonts w:hint="eastAsia" w:ascii="仿宋_GB2312" w:eastAsia="仿宋_GB2312"/>
                <w:b/>
                <w:color w:val="000000" w:themeColor="text1"/>
                <w:sz w:val="24"/>
                <w:lang w:val="en-US" w:eastAsia="zh-CN"/>
                <w14:textFill>
                  <w14:solidFill>
                    <w14:schemeClr w14:val="tx1"/>
                  </w14:solidFill>
                </w14:textFill>
              </w:rPr>
            </w:pPr>
            <w:r>
              <w:rPr>
                <w:rFonts w:hint="eastAsia" w:ascii="仿宋_GB2312" w:eastAsia="仿宋_GB2312"/>
                <w:b/>
                <w:color w:val="000000" w:themeColor="text1"/>
                <w:sz w:val="24"/>
                <w:lang w:val="en-US" w:eastAsia="zh-CN"/>
                <w14:textFill>
                  <w14:solidFill>
                    <w14:schemeClr w14:val="tx1"/>
                  </w14:solidFill>
                </w14:textFill>
              </w:rPr>
              <w:t>比如：</w:t>
            </w:r>
          </w:p>
          <w:p>
            <w:pPr>
              <w:spacing w:line="440" w:lineRule="exact"/>
              <w:ind w:firstLine="466" w:firstLineChars="199"/>
              <w:jc w:val="left"/>
              <w:rPr>
                <w:rFonts w:hint="eastAsia" w:ascii="仿宋_GB2312" w:eastAsia="仿宋_GB2312"/>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组织基本情况：</w:t>
            </w:r>
            <w:r>
              <w:rPr>
                <w:rFonts w:hint="eastAsia" w:ascii="仿宋_GB2312" w:eastAsia="仿宋_GB2312"/>
                <w:color w:val="000000" w:themeColor="text1"/>
                <w:sz w:val="24"/>
                <w14:textFill>
                  <w14:solidFill>
                    <w14:schemeClr w14:val="tx1"/>
                  </w14:solidFill>
                </w14:textFill>
              </w:rPr>
              <w:t>包括成立时间、组织机构图、经济类型、涉及主要领域、经营种类、业务范围、员工数量等；</w:t>
            </w:r>
            <w:r>
              <w:rPr>
                <w:rFonts w:hint="eastAsia" w:ascii="仿宋_GB2312" w:eastAsia="仿宋_GB2312"/>
                <w:b/>
                <w:color w:val="000000" w:themeColor="text1"/>
                <w:sz w:val="24"/>
                <w14:textFill>
                  <w14:solidFill>
                    <w14:schemeClr w14:val="tx1"/>
                  </w14:solidFill>
                </w14:textFill>
              </w:rPr>
              <w:t>组织管理情况：</w:t>
            </w:r>
            <w:r>
              <w:rPr>
                <w:rFonts w:hint="eastAsia" w:ascii="仿宋_GB2312" w:eastAsia="仿宋_GB2312"/>
                <w:color w:val="000000" w:themeColor="text1"/>
                <w:sz w:val="24"/>
                <w14:textFill>
                  <w14:solidFill>
                    <w14:schemeClr w14:val="tx1"/>
                  </w14:solidFill>
                </w14:textFill>
              </w:rPr>
              <w:t>包括管理体系、制度、模式，组织员工整体状况，组织质量管理所坚持的理念；</w:t>
            </w:r>
            <w:r>
              <w:rPr>
                <w:rFonts w:hint="eastAsia" w:ascii="仿宋_GB2312" w:eastAsia="仿宋_GB2312"/>
                <w:b/>
                <w:color w:val="000000" w:themeColor="text1"/>
                <w:sz w:val="24"/>
                <w14:textFill>
                  <w14:solidFill>
                    <w14:schemeClr w14:val="tx1"/>
                  </w14:solidFill>
                </w14:textFill>
              </w:rPr>
              <w:t>组织运营情况：</w:t>
            </w:r>
            <w:r>
              <w:rPr>
                <w:rFonts w:hint="eastAsia" w:ascii="仿宋_GB2312" w:eastAsia="仿宋_GB2312"/>
                <w:color w:val="000000" w:themeColor="text1"/>
                <w:sz w:val="24"/>
                <w14:textFill>
                  <w14:solidFill>
                    <w14:schemeClr w14:val="tx1"/>
                  </w14:solidFill>
                </w14:textFill>
              </w:rPr>
              <w:t>包括市场开拓和营销网络建设情况，市场占有、资产状况、经营绩效、取得成绩等；</w:t>
            </w:r>
            <w:r>
              <w:rPr>
                <w:rFonts w:hint="eastAsia" w:ascii="仿宋_GB2312" w:eastAsia="仿宋_GB2312"/>
                <w:b/>
                <w:color w:val="000000" w:themeColor="text1"/>
                <w:sz w:val="24"/>
                <w14:textFill>
                  <w14:solidFill>
                    <w14:schemeClr w14:val="tx1"/>
                  </w14:solidFill>
                </w14:textFill>
              </w:rPr>
              <w:t>组织获奖情况：</w:t>
            </w:r>
            <w:r>
              <w:rPr>
                <w:rFonts w:hint="eastAsia" w:ascii="仿宋_GB2312" w:eastAsia="仿宋_GB2312"/>
                <w:color w:val="000000" w:themeColor="text1"/>
                <w:sz w:val="24"/>
                <w14:textFill>
                  <w14:solidFill>
                    <w14:schemeClr w14:val="tx1"/>
                  </w14:solidFill>
                </w14:textFill>
              </w:rPr>
              <w:t>包括关键技术获得奖励情况以及其他奖励情况等。</w:t>
            </w:r>
          </w:p>
          <w:p>
            <w:pPr>
              <w:spacing w:line="440" w:lineRule="exact"/>
              <w:ind w:firstLine="466" w:firstLineChars="199"/>
              <w:jc w:val="left"/>
              <w:rPr>
                <w:rFonts w:hint="eastAsia" w:ascii="仿宋_GB2312" w:eastAsia="仿宋_GB2312"/>
                <w:color w:val="000000" w:themeColor="text1"/>
                <w:sz w:val="24"/>
                <w14:textFill>
                  <w14:solidFill>
                    <w14:schemeClr w14:val="tx1"/>
                  </w14:solidFill>
                </w14:textFill>
              </w:rPr>
            </w:pPr>
          </w:p>
          <w:p>
            <w:pPr>
              <w:spacing w:line="440" w:lineRule="exact"/>
              <w:ind w:firstLine="466" w:firstLineChars="199"/>
              <w:jc w:val="left"/>
              <w:rPr>
                <w:rFonts w:hint="eastAsia" w:ascii="仿宋_GB2312" w:eastAsia="仿宋_GB2312"/>
                <w:color w:val="000000" w:themeColor="text1"/>
                <w:sz w:val="24"/>
                <w14:textFill>
                  <w14:solidFill>
                    <w14:schemeClr w14:val="tx1"/>
                  </w14:solidFill>
                </w14:textFill>
              </w:rPr>
            </w:pPr>
          </w:p>
          <w:p>
            <w:pPr>
              <w:spacing w:line="440" w:lineRule="exact"/>
              <w:ind w:firstLine="466" w:firstLineChars="199"/>
              <w:jc w:val="left"/>
              <w:rPr>
                <w:rFonts w:hint="eastAsia" w:ascii="仿宋_GB2312" w:eastAsia="仿宋_GB2312"/>
                <w:color w:val="000000" w:themeColor="text1"/>
                <w:sz w:val="24"/>
                <w14:textFill>
                  <w14:solidFill>
                    <w14:schemeClr w14:val="tx1"/>
                  </w14:solidFill>
                </w14:textFill>
              </w:rPr>
            </w:pPr>
          </w:p>
          <w:p>
            <w:pPr>
              <w:spacing w:line="440" w:lineRule="exact"/>
              <w:ind w:firstLine="466" w:firstLineChars="199"/>
              <w:jc w:val="left"/>
              <w:rPr>
                <w:rFonts w:hint="eastAsia" w:ascii="仿宋_GB2312" w:eastAsia="仿宋_GB2312"/>
                <w:color w:val="000000" w:themeColor="text1"/>
                <w:sz w:val="24"/>
                <w14:textFill>
                  <w14:solidFill>
                    <w14:schemeClr w14:val="tx1"/>
                  </w14:solidFill>
                </w14:textFill>
              </w:rPr>
            </w:pPr>
          </w:p>
          <w:p>
            <w:pPr>
              <w:spacing w:line="440" w:lineRule="exact"/>
              <w:ind w:firstLine="466" w:firstLineChars="199"/>
              <w:jc w:val="left"/>
              <w:rPr>
                <w:rFonts w:hint="eastAsia" w:ascii="仿宋_GB2312" w:eastAsia="仿宋_GB2312"/>
                <w:color w:val="000000" w:themeColor="text1"/>
                <w:sz w:val="24"/>
                <w14:textFill>
                  <w14:solidFill>
                    <w14:schemeClr w14:val="tx1"/>
                  </w14:solidFill>
                </w14:textFill>
              </w:rPr>
            </w:pPr>
          </w:p>
          <w:p>
            <w:pPr>
              <w:spacing w:line="440" w:lineRule="exact"/>
              <w:ind w:firstLine="466" w:firstLineChars="199"/>
              <w:jc w:val="left"/>
              <w:rPr>
                <w:rFonts w:hint="eastAsia" w:ascii="仿宋_GB2312" w:eastAsia="仿宋_GB2312"/>
                <w:color w:val="000000" w:themeColor="text1"/>
                <w:sz w:val="24"/>
                <w14:textFill>
                  <w14:solidFill>
                    <w14:schemeClr w14:val="tx1"/>
                  </w14:solidFill>
                </w14:textFill>
              </w:rPr>
            </w:pPr>
          </w:p>
          <w:p>
            <w:pPr>
              <w:spacing w:line="440" w:lineRule="exact"/>
              <w:ind w:firstLine="466" w:firstLineChars="199"/>
              <w:jc w:val="left"/>
              <w:rPr>
                <w:rFonts w:hint="eastAsia" w:ascii="仿宋_GB2312" w:eastAsia="仿宋_GB2312"/>
                <w:color w:val="000000" w:themeColor="text1"/>
                <w:sz w:val="24"/>
                <w14:textFill>
                  <w14:solidFill>
                    <w14:schemeClr w14:val="tx1"/>
                  </w14:solidFill>
                </w14:textFill>
              </w:rPr>
            </w:pPr>
          </w:p>
          <w:p>
            <w:pPr>
              <w:spacing w:line="440" w:lineRule="exact"/>
              <w:ind w:firstLine="466" w:firstLineChars="199"/>
              <w:jc w:val="left"/>
              <w:rPr>
                <w:rFonts w:hint="eastAsia" w:ascii="仿宋_GB2312" w:eastAsia="仿宋_GB2312"/>
                <w:color w:val="000000" w:themeColor="text1"/>
                <w:sz w:val="24"/>
                <w14:textFill>
                  <w14:solidFill>
                    <w14:schemeClr w14:val="tx1"/>
                  </w14:solidFill>
                </w14:textFill>
              </w:rPr>
            </w:pPr>
          </w:p>
          <w:p>
            <w:pPr>
              <w:spacing w:line="440" w:lineRule="exact"/>
              <w:ind w:firstLine="466" w:firstLineChars="199"/>
              <w:jc w:val="left"/>
              <w:rPr>
                <w:rFonts w:hint="eastAsia" w:ascii="仿宋_GB2312" w:eastAsia="仿宋_GB2312"/>
                <w:color w:val="000000" w:themeColor="text1"/>
                <w:sz w:val="24"/>
                <w14:textFill>
                  <w14:solidFill>
                    <w14:schemeClr w14:val="tx1"/>
                  </w14:solidFill>
                </w14:textFill>
              </w:rPr>
            </w:pPr>
          </w:p>
          <w:p>
            <w:pPr>
              <w:spacing w:line="440" w:lineRule="exact"/>
              <w:ind w:firstLine="466" w:firstLineChars="199"/>
              <w:jc w:val="left"/>
              <w:rPr>
                <w:rFonts w:hint="eastAsia" w:ascii="仿宋_GB2312" w:eastAsia="仿宋_GB2312"/>
                <w:color w:val="000000" w:themeColor="text1"/>
                <w:sz w:val="24"/>
                <w14:textFill>
                  <w14:solidFill>
                    <w14:schemeClr w14:val="tx1"/>
                  </w14:solidFill>
                </w14:textFill>
              </w:rPr>
            </w:pPr>
          </w:p>
          <w:p>
            <w:pPr>
              <w:spacing w:line="440" w:lineRule="exact"/>
              <w:jc w:val="left"/>
              <w:rPr>
                <w:rFonts w:hint="eastAsia" w:ascii="仿宋_GB2312" w:eastAsia="仿宋_GB2312"/>
                <w:color w:val="000000" w:themeColor="text1"/>
                <w:sz w:val="24"/>
                <w14:textFill>
                  <w14:solidFill>
                    <w14:schemeClr w14:val="tx1"/>
                  </w14:solidFill>
                </w14:textFill>
              </w:rPr>
            </w:pPr>
          </w:p>
          <w:p>
            <w:pPr>
              <w:spacing w:line="440" w:lineRule="exact"/>
              <w:ind w:firstLine="466" w:firstLineChars="199"/>
              <w:jc w:val="left"/>
              <w:rPr>
                <w:rFonts w:hint="eastAsia" w:ascii="仿宋_GB2312" w:eastAsia="仿宋_GB2312"/>
                <w:color w:val="000000" w:themeColor="text1"/>
                <w:sz w:val="24"/>
                <w14:textFill>
                  <w14:solidFill>
                    <w14:schemeClr w14:val="tx1"/>
                  </w14:solidFill>
                </w14:textFill>
              </w:rPr>
            </w:pPr>
          </w:p>
          <w:p>
            <w:pPr>
              <w:spacing w:line="440" w:lineRule="exact"/>
              <w:ind w:firstLine="466" w:firstLineChars="199"/>
              <w:jc w:val="left"/>
              <w:rPr>
                <w:rFonts w:hint="eastAsia" w:ascii="仿宋_GB2312" w:eastAsia="仿宋_GB2312"/>
                <w:color w:val="000000" w:themeColor="text1"/>
                <w:sz w:val="24"/>
                <w14:textFill>
                  <w14:solidFill>
                    <w14:schemeClr w14:val="tx1"/>
                  </w14:solidFill>
                </w14:textFill>
              </w:rPr>
            </w:pPr>
          </w:p>
          <w:p>
            <w:pPr>
              <w:spacing w:line="440" w:lineRule="exact"/>
              <w:ind w:firstLine="466" w:firstLineChars="199"/>
              <w:jc w:val="left"/>
              <w:rPr>
                <w:rFonts w:hint="eastAsia" w:ascii="仿宋_GB2312" w:eastAsia="仿宋_GB2312"/>
                <w:color w:val="000000" w:themeColor="text1"/>
                <w:sz w:val="24"/>
                <w14:textFill>
                  <w14:solidFill>
                    <w14:schemeClr w14:val="tx1"/>
                  </w14:solidFill>
                </w14:textFill>
              </w:rPr>
            </w:pPr>
          </w:p>
          <w:p>
            <w:pPr>
              <w:spacing w:line="440" w:lineRule="exact"/>
              <w:ind w:firstLine="466" w:firstLineChars="199"/>
              <w:jc w:val="left"/>
              <w:rPr>
                <w:rFonts w:hint="eastAsia" w:ascii="仿宋_GB2312" w:eastAsia="仿宋_GB2312"/>
                <w:color w:val="000000" w:themeColor="text1"/>
                <w:sz w:val="24"/>
                <w14:textFill>
                  <w14:solidFill>
                    <w14:schemeClr w14:val="tx1"/>
                  </w14:solidFill>
                </w14:textFill>
              </w:rPr>
            </w:pPr>
          </w:p>
          <w:p>
            <w:pPr>
              <w:spacing w:line="440" w:lineRule="exact"/>
              <w:ind w:firstLine="466" w:firstLineChars="199"/>
              <w:jc w:val="left"/>
              <w:rPr>
                <w:rFonts w:hint="eastAsia" w:ascii="仿宋_GB2312" w:eastAsia="仿宋_GB2312"/>
                <w:color w:val="000000" w:themeColor="text1"/>
                <w:sz w:val="24"/>
                <w14:textFill>
                  <w14:solidFill>
                    <w14:schemeClr w14:val="tx1"/>
                  </w14:solidFill>
                </w14:textFill>
              </w:rPr>
            </w:pPr>
          </w:p>
          <w:p>
            <w:pPr>
              <w:spacing w:line="440" w:lineRule="exact"/>
              <w:ind w:firstLine="466" w:firstLineChars="199"/>
              <w:jc w:val="left"/>
              <w:rPr>
                <w:rFonts w:hint="eastAsia" w:ascii="仿宋_GB2312" w:eastAsia="仿宋_GB2312"/>
                <w:color w:val="000000" w:themeColor="text1"/>
                <w:sz w:val="24"/>
                <w14:textFill>
                  <w14:solidFill>
                    <w14:schemeClr w14:val="tx1"/>
                  </w14:solidFill>
                </w14:textFill>
              </w:rPr>
            </w:pPr>
          </w:p>
          <w:p>
            <w:pPr>
              <w:spacing w:line="440" w:lineRule="exact"/>
              <w:jc w:val="left"/>
              <w:rPr>
                <w:rFonts w:hint="eastAsia" w:ascii="仿宋_GB2312" w:eastAsia="仿宋_GB2312"/>
                <w:color w:val="000000" w:themeColor="text1"/>
                <w:sz w:val="24"/>
                <w14:textFill>
                  <w14:solidFill>
                    <w14:schemeClr w14:val="tx1"/>
                  </w14:solidFill>
                </w14:textFill>
              </w:rPr>
            </w:pPr>
          </w:p>
        </w:tc>
      </w:tr>
    </w:tbl>
    <w:p>
      <w:pPr>
        <w:spacing w:line="600" w:lineRule="exact"/>
        <w:jc w:val="center"/>
        <w:rPr>
          <w:rFonts w:hint="eastAsia" w:eastAsia="方正黑体简体"/>
          <w:color w:val="000000" w:themeColor="text1"/>
          <w:sz w:val="32"/>
          <w:szCs w:val="32"/>
          <w:highlight w:val="none"/>
          <w:lang w:eastAsia="zh-CN"/>
          <w14:textFill>
            <w14:solidFill>
              <w14:schemeClr w14:val="tx1"/>
            </w14:solidFill>
          </w14:textFill>
        </w:rPr>
      </w:pPr>
      <w:r>
        <w:rPr>
          <w:rFonts w:eastAsia="方正黑体简体"/>
          <w:color w:val="000000" w:themeColor="text1"/>
          <w:sz w:val="32"/>
          <w:szCs w:val="32"/>
          <w14:textFill>
            <w14:solidFill>
              <w14:schemeClr w14:val="tx1"/>
            </w14:solidFill>
          </w14:textFill>
        </w:rPr>
        <w:br w:type="page"/>
      </w:r>
      <w:r>
        <w:rPr>
          <w:rFonts w:hint="eastAsia" w:eastAsia="方正黑体简体"/>
          <w:color w:val="000000" w:themeColor="text1"/>
          <w:sz w:val="32"/>
          <w:szCs w:val="32"/>
          <w:highlight w:val="none"/>
          <w14:textFill>
            <w14:solidFill>
              <w14:schemeClr w14:val="tx1"/>
            </w14:solidFill>
          </w14:textFill>
        </w:rPr>
        <w:t>二、</w:t>
      </w:r>
      <w:r>
        <w:rPr>
          <w:rFonts w:eastAsia="方正黑体简体"/>
          <w:color w:val="000000" w:themeColor="text1"/>
          <w:sz w:val="32"/>
          <w:szCs w:val="32"/>
          <w:highlight w:val="none"/>
          <w14:textFill>
            <w14:solidFill>
              <w14:schemeClr w14:val="tx1"/>
            </w14:solidFill>
          </w14:textFill>
        </w:rPr>
        <w:t>参评组织重要指标</w:t>
      </w:r>
    </w:p>
    <w:p>
      <w:pPr>
        <w:spacing w:line="600" w:lineRule="exact"/>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t>1.主要产品/服务质量水平</w:t>
      </w:r>
    </w:p>
    <w:tbl>
      <w:tblPr>
        <w:tblStyle w:val="8"/>
        <w:tblW w:w="9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7"/>
        <w:gridCol w:w="2154"/>
        <w:gridCol w:w="551"/>
        <w:gridCol w:w="934"/>
        <w:gridCol w:w="1850"/>
        <w:gridCol w:w="1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exact"/>
        </w:trPr>
        <w:tc>
          <w:tcPr>
            <w:tcW w:w="199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产品/服务名称</w:t>
            </w:r>
          </w:p>
        </w:tc>
        <w:tc>
          <w:tcPr>
            <w:tcW w:w="7079"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exact"/>
        </w:trPr>
        <w:tc>
          <w:tcPr>
            <w:tcW w:w="199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获得产品（服务）认证情况</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7079"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5" w:hRule="exact"/>
        </w:trPr>
        <w:tc>
          <w:tcPr>
            <w:tcW w:w="199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获得质量环境职业健康安全管理等体系认证情况</w:t>
            </w:r>
          </w:p>
        </w:tc>
        <w:tc>
          <w:tcPr>
            <w:tcW w:w="7079"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exact"/>
        </w:trPr>
        <w:tc>
          <w:tcPr>
            <w:tcW w:w="1997"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获得品牌情况</w:t>
            </w:r>
          </w:p>
        </w:tc>
        <w:tc>
          <w:tcPr>
            <w:tcW w:w="7079"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ajorEastAsia"/>
                <w:color w:val="000000" w:themeColor="text1"/>
                <w:sz w:val="24"/>
                <w:szCs w:val="24"/>
                <w:u w:val="single"/>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□已获得</w:t>
            </w:r>
            <w:r>
              <w:rPr>
                <w:rFonts w:hint="eastAsia" w:cs="Times New Roman" w:eastAsiaTheme="majorEastAsia"/>
                <w:color w:val="000000" w:themeColor="text1"/>
                <w:sz w:val="24"/>
                <w:szCs w:val="24"/>
                <w:lang w:val="en-US" w:eastAsia="zh-CN"/>
                <w14:textFill>
                  <w14:solidFill>
                    <w14:schemeClr w14:val="tx1"/>
                  </w14:solidFill>
                </w14:textFill>
              </w:rPr>
              <w:t>省市县</w:t>
            </w:r>
            <w:r>
              <w:rPr>
                <w:rFonts w:hint="default" w:ascii="Times New Roman" w:hAnsi="Times New Roman" w:cs="Times New Roman" w:eastAsiaTheme="majorEastAsia"/>
                <w:color w:val="000000" w:themeColor="text1"/>
                <w:sz w:val="24"/>
                <w:szCs w:val="24"/>
                <w14:textFill>
                  <w14:solidFill>
                    <w14:schemeClr w14:val="tx1"/>
                  </w14:solidFill>
                </w14:textFill>
              </w:rPr>
              <w:t>级品牌称号，获得时间</w:t>
            </w:r>
            <w:r>
              <w:rPr>
                <w:rFonts w:hint="default" w:ascii="Times New Roman" w:hAnsi="Times New Roman" w:cs="Times New Roman" w:eastAsiaTheme="majorEastAsia"/>
                <w:color w:val="000000" w:themeColor="text1"/>
                <w:sz w:val="24"/>
                <w:szCs w:val="24"/>
                <w:u w:val="single"/>
                <w14:textFill>
                  <w14:solidFill>
                    <w14:schemeClr w14:val="tx1"/>
                  </w14:solidFill>
                </w14:textFill>
              </w:rPr>
              <w:t xml:space="preserve">        </w:t>
            </w:r>
            <w:r>
              <w:rPr>
                <w:rFonts w:hint="default" w:ascii="Times New Roman" w:hAnsi="Times New Roman" w:cs="Times New Roman" w:eastAsiaTheme="majorEastAsia"/>
                <w:color w:val="000000" w:themeColor="text1"/>
                <w:sz w:val="24"/>
                <w:szCs w:val="24"/>
                <w14:textFill>
                  <w14:solidFill>
                    <w14:schemeClr w14:val="tx1"/>
                  </w14:solidFill>
                </w14:textFill>
              </w:rPr>
              <w:t>（附证书）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exact"/>
        </w:trPr>
        <w:tc>
          <w:tcPr>
            <w:tcW w:w="1997"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7079"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w:t>
            </w:r>
            <w:r>
              <w:rPr>
                <w:rFonts w:hint="default" w:ascii="Times New Roman" w:hAnsi="Times New Roman" w:cs="Times New Roman" w:eastAsiaTheme="majorEastAsia"/>
                <w:color w:val="000000" w:themeColor="text1"/>
                <w:spacing w:val="11"/>
                <w:sz w:val="24"/>
                <w:szCs w:val="24"/>
                <w14:textFill>
                  <w14:solidFill>
                    <w14:schemeClr w14:val="tx1"/>
                  </w14:solidFill>
                </w14:textFill>
              </w:rPr>
              <w:t>已获得</w:t>
            </w:r>
            <w:r>
              <w:rPr>
                <w:rFonts w:hint="eastAsia" w:cs="Times New Roman" w:eastAsiaTheme="majorEastAsia"/>
                <w:color w:val="000000" w:themeColor="text1"/>
                <w:spacing w:val="11"/>
                <w:sz w:val="24"/>
                <w:szCs w:val="24"/>
                <w:lang w:val="en-US" w:eastAsia="zh-CN"/>
                <w14:textFill>
                  <w14:solidFill>
                    <w14:schemeClr w14:val="tx1"/>
                  </w14:solidFill>
                </w14:textFill>
              </w:rPr>
              <w:t>市级</w:t>
            </w:r>
            <w:r>
              <w:rPr>
                <w:rFonts w:hint="default" w:ascii="Times New Roman" w:hAnsi="Times New Roman" w:cs="Times New Roman" w:eastAsiaTheme="majorEastAsia"/>
                <w:color w:val="000000" w:themeColor="text1"/>
                <w:spacing w:val="11"/>
                <w:sz w:val="24"/>
                <w:szCs w:val="24"/>
                <w14:textFill>
                  <w14:solidFill>
                    <w14:schemeClr w14:val="tx1"/>
                  </w14:solidFill>
                </w14:textFill>
              </w:rPr>
              <w:t>品牌称号，获得时间</w:t>
            </w:r>
            <w:r>
              <w:rPr>
                <w:rFonts w:hint="default" w:ascii="Times New Roman" w:hAnsi="Times New Roman" w:cs="Times New Roman" w:eastAsiaTheme="majorEastAsia"/>
                <w:color w:val="000000" w:themeColor="text1"/>
                <w:sz w:val="24"/>
                <w:szCs w:val="24"/>
                <w:u w:val="single"/>
                <w14:textFill>
                  <w14:solidFill>
                    <w14:schemeClr w14:val="tx1"/>
                  </w14:solidFill>
                </w14:textFill>
              </w:rPr>
              <w:t xml:space="preserve">        </w:t>
            </w:r>
            <w:r>
              <w:rPr>
                <w:rFonts w:hint="default" w:ascii="Times New Roman" w:hAnsi="Times New Roman" w:cs="Times New Roman" w:eastAsiaTheme="majorEastAsia"/>
                <w:color w:val="000000" w:themeColor="text1"/>
                <w:sz w:val="24"/>
                <w:szCs w:val="24"/>
                <w14:textFill>
                  <w14:solidFill>
                    <w14:schemeClr w14:val="tx1"/>
                  </w14:solidFill>
                </w14:textFill>
              </w:rPr>
              <w:t>（附证书）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exact"/>
        </w:trPr>
        <w:tc>
          <w:tcPr>
            <w:tcW w:w="199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产品/服务主要技术指标</w:t>
            </w:r>
          </w:p>
        </w:tc>
        <w:tc>
          <w:tcPr>
            <w:tcW w:w="270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本企业水平</w:t>
            </w:r>
          </w:p>
        </w:tc>
        <w:tc>
          <w:tcPr>
            <w:tcW w:w="278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自治区内同行业</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先进水平</w:t>
            </w:r>
          </w:p>
        </w:tc>
        <w:tc>
          <w:tcPr>
            <w:tcW w:w="15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国内同行业</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先进水平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exact"/>
        </w:trPr>
        <w:tc>
          <w:tcPr>
            <w:tcW w:w="199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270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278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15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exact"/>
        </w:trPr>
        <w:tc>
          <w:tcPr>
            <w:tcW w:w="199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270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278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15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exact"/>
        </w:trPr>
        <w:tc>
          <w:tcPr>
            <w:tcW w:w="199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270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278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15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exact"/>
        </w:trPr>
        <w:tc>
          <w:tcPr>
            <w:tcW w:w="199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行业特征质量</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水平指标</w:t>
            </w:r>
          </w:p>
        </w:tc>
        <w:tc>
          <w:tcPr>
            <w:tcW w:w="270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本企业水平</w:t>
            </w:r>
          </w:p>
        </w:tc>
        <w:tc>
          <w:tcPr>
            <w:tcW w:w="278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自治区内同行业</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先进水平</w:t>
            </w:r>
          </w:p>
        </w:tc>
        <w:tc>
          <w:tcPr>
            <w:tcW w:w="15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国内同行业</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r>
              <w:rPr>
                <w:rFonts w:hint="default" w:ascii="Times New Roman" w:hAnsi="Times New Roman" w:cs="Times New Roman" w:eastAsiaTheme="majorEastAsia"/>
                <w:color w:val="000000" w:themeColor="text1"/>
                <w:sz w:val="24"/>
                <w:szCs w:val="24"/>
                <w14:textFill>
                  <w14:solidFill>
                    <w14:schemeClr w14:val="tx1"/>
                  </w14:solidFill>
                </w14:textFill>
              </w:rPr>
              <w:t>先进水平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199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270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278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15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199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270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278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15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199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270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278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c>
          <w:tcPr>
            <w:tcW w:w="15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exact"/>
        </w:trPr>
        <w:tc>
          <w:tcPr>
            <w:tcW w:w="9076"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202</w:t>
            </w:r>
            <w:r>
              <w:rPr>
                <w:rFonts w:hint="eastAsia" w:cs="Times New Roman" w:eastAsiaTheme="majorEastAsia"/>
                <w:color w:val="000000" w:themeColor="text1"/>
                <w:sz w:val="24"/>
                <w:lang w:val="en-US" w:eastAsia="zh-CN"/>
                <w14:textFill>
                  <w14:solidFill>
                    <w14:schemeClr w14:val="tx1"/>
                  </w14:solidFill>
                </w14:textFill>
              </w:rPr>
              <w:t>3</w:t>
            </w:r>
            <w:r>
              <w:rPr>
                <w:rFonts w:hint="default" w:ascii="Times New Roman" w:hAnsi="Times New Roman" w:cs="Times New Roman" w:eastAsiaTheme="majorEastAsia"/>
                <w:color w:val="000000" w:themeColor="text1"/>
                <w:sz w:val="24"/>
                <w14:textFill>
                  <w14:solidFill>
                    <w14:schemeClr w14:val="tx1"/>
                  </w14:solidFill>
                </w14:textFill>
              </w:rPr>
              <w:t>年以来产品（服务）质量监督抽查情况（国家、自治区级）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trPr>
        <w:tc>
          <w:tcPr>
            <w:tcW w:w="199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时　间</w:t>
            </w:r>
          </w:p>
        </w:tc>
        <w:tc>
          <w:tcPr>
            <w:tcW w:w="3639"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产品（服务）名称</w:t>
            </w:r>
          </w:p>
        </w:tc>
        <w:tc>
          <w:tcPr>
            <w:tcW w:w="18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抽查部门</w:t>
            </w:r>
          </w:p>
        </w:tc>
        <w:tc>
          <w:tcPr>
            <w:tcW w:w="15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抽查结论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199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202</w:t>
            </w:r>
            <w:r>
              <w:rPr>
                <w:rFonts w:hint="eastAsia" w:cs="Times New Roman" w:eastAsiaTheme="majorEastAsia"/>
                <w:color w:val="000000" w:themeColor="text1"/>
                <w:sz w:val="24"/>
                <w:lang w:val="en-US" w:eastAsia="zh-CN"/>
                <w14:textFill>
                  <w14:solidFill>
                    <w14:schemeClr w14:val="tx1"/>
                  </w14:solidFill>
                </w14:textFill>
              </w:rPr>
              <w:t>3</w:t>
            </w:r>
            <w:r>
              <w:rPr>
                <w:rFonts w:hint="default" w:ascii="Times New Roman" w:hAnsi="Times New Roman" w:cs="Times New Roman" w:eastAsiaTheme="majorEastAsia"/>
                <w:color w:val="000000" w:themeColor="text1"/>
                <w:sz w:val="24"/>
                <w14:textFill>
                  <w14:solidFill>
                    <w14:schemeClr w14:val="tx1"/>
                  </w14:solidFill>
                </w14:textFill>
              </w:rPr>
              <w:t>年</w:t>
            </w:r>
          </w:p>
        </w:tc>
        <w:tc>
          <w:tcPr>
            <w:tcW w:w="3639"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8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5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199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202</w:t>
            </w:r>
            <w:r>
              <w:rPr>
                <w:rFonts w:hint="eastAsia" w:cs="Times New Roman" w:eastAsiaTheme="majorEastAsia"/>
                <w:color w:val="000000" w:themeColor="text1"/>
                <w:sz w:val="24"/>
                <w:lang w:val="en-US" w:eastAsia="zh-CN"/>
                <w14:textFill>
                  <w14:solidFill>
                    <w14:schemeClr w14:val="tx1"/>
                  </w14:solidFill>
                </w14:textFill>
              </w:rPr>
              <w:t>4</w:t>
            </w:r>
            <w:r>
              <w:rPr>
                <w:rFonts w:hint="default" w:ascii="Times New Roman" w:hAnsi="Times New Roman" w:cs="Times New Roman" w:eastAsiaTheme="majorEastAsia"/>
                <w:color w:val="000000" w:themeColor="text1"/>
                <w:sz w:val="24"/>
                <w14:textFill>
                  <w14:solidFill>
                    <w14:schemeClr w14:val="tx1"/>
                  </w14:solidFill>
                </w14:textFill>
              </w:rPr>
              <w:t>年</w:t>
            </w:r>
          </w:p>
        </w:tc>
        <w:tc>
          <w:tcPr>
            <w:tcW w:w="3639"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8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5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199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202</w:t>
            </w:r>
            <w:r>
              <w:rPr>
                <w:rFonts w:hint="eastAsia" w:cs="Times New Roman" w:eastAsiaTheme="majorEastAsia"/>
                <w:color w:val="000000" w:themeColor="text1"/>
                <w:sz w:val="24"/>
                <w:lang w:val="en-US" w:eastAsia="zh-CN"/>
                <w14:textFill>
                  <w14:solidFill>
                    <w14:schemeClr w14:val="tx1"/>
                  </w14:solidFill>
                </w14:textFill>
              </w:rPr>
              <w:t>5</w:t>
            </w:r>
            <w:r>
              <w:rPr>
                <w:rFonts w:hint="default" w:ascii="Times New Roman" w:hAnsi="Times New Roman" w:cs="Times New Roman" w:eastAsiaTheme="majorEastAsia"/>
                <w:color w:val="000000" w:themeColor="text1"/>
                <w:sz w:val="24"/>
                <w14:textFill>
                  <w14:solidFill>
                    <w14:schemeClr w14:val="tx1"/>
                  </w14:solidFill>
                </w14:textFill>
              </w:rPr>
              <w:t>年</w:t>
            </w:r>
          </w:p>
        </w:tc>
        <w:tc>
          <w:tcPr>
            <w:tcW w:w="3639"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8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5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trPr>
        <w:tc>
          <w:tcPr>
            <w:tcW w:w="9076"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202</w:t>
            </w:r>
            <w:r>
              <w:rPr>
                <w:rFonts w:hint="eastAsia" w:cs="Times New Roman" w:eastAsiaTheme="majorEastAsia"/>
                <w:color w:val="000000" w:themeColor="text1"/>
                <w:sz w:val="24"/>
                <w:lang w:val="en-US" w:eastAsia="zh-CN"/>
                <w14:textFill>
                  <w14:solidFill>
                    <w14:schemeClr w14:val="tx1"/>
                  </w14:solidFill>
                </w14:textFill>
              </w:rPr>
              <w:t>3</w:t>
            </w:r>
            <w:r>
              <w:rPr>
                <w:rFonts w:hint="default" w:ascii="Times New Roman" w:hAnsi="Times New Roman" w:cs="Times New Roman" w:eastAsiaTheme="majorEastAsia"/>
                <w:color w:val="000000" w:themeColor="text1"/>
                <w:sz w:val="24"/>
                <w14:textFill>
                  <w14:solidFill>
                    <w14:schemeClr w14:val="tx1"/>
                  </w14:solidFill>
                </w14:textFill>
              </w:rPr>
              <w:t>年以来建筑工程质量验收情况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exact"/>
        </w:trPr>
        <w:tc>
          <w:tcPr>
            <w:tcW w:w="199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时　间</w:t>
            </w:r>
          </w:p>
        </w:tc>
        <w:tc>
          <w:tcPr>
            <w:tcW w:w="215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pacing w:val="-4"/>
                <w:sz w:val="24"/>
                <w14:textFill>
                  <w14:solidFill>
                    <w14:schemeClr w14:val="tx1"/>
                  </w14:solidFill>
                </w14:textFill>
              </w:rPr>
            </w:pPr>
            <w:r>
              <w:rPr>
                <w:rFonts w:hint="default" w:ascii="Times New Roman" w:hAnsi="Times New Roman" w:cs="Times New Roman" w:eastAsiaTheme="majorEastAsia"/>
                <w:color w:val="000000" w:themeColor="text1"/>
                <w:spacing w:val="-4"/>
                <w:sz w:val="24"/>
                <w14:textFill>
                  <w14:solidFill>
                    <w14:schemeClr w14:val="tx1"/>
                  </w14:solidFill>
                </w14:textFill>
              </w:rPr>
              <w:t>建筑工程项目</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pacing w:val="-4"/>
                <w:sz w:val="24"/>
                <w14:textFill>
                  <w14:solidFill>
                    <w14:schemeClr w14:val="tx1"/>
                  </w14:solidFill>
                </w14:textFill>
              </w:rPr>
            </w:pPr>
            <w:r>
              <w:rPr>
                <w:rFonts w:hint="default" w:ascii="Times New Roman" w:hAnsi="Times New Roman" w:cs="Times New Roman" w:eastAsiaTheme="majorEastAsia"/>
                <w:color w:val="000000" w:themeColor="text1"/>
                <w:spacing w:val="-4"/>
                <w:sz w:val="24"/>
                <w14:textFill>
                  <w14:solidFill>
                    <w14:schemeClr w14:val="tx1"/>
                  </w14:solidFill>
                </w14:textFill>
              </w:rPr>
              <w:t>验收数量</w:t>
            </w:r>
          </w:p>
        </w:tc>
        <w:tc>
          <w:tcPr>
            <w:tcW w:w="148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pacing w:val="-4"/>
                <w:sz w:val="24"/>
                <w14:textFill>
                  <w14:solidFill>
                    <w14:schemeClr w14:val="tx1"/>
                  </w14:solidFill>
                </w14:textFill>
              </w:rPr>
            </w:pPr>
            <w:r>
              <w:rPr>
                <w:rFonts w:hint="default" w:ascii="Times New Roman" w:hAnsi="Times New Roman" w:cs="Times New Roman" w:eastAsiaTheme="majorEastAsia"/>
                <w:color w:val="000000" w:themeColor="text1"/>
                <w:spacing w:val="-4"/>
                <w:sz w:val="24"/>
                <w14:textFill>
                  <w14:solidFill>
                    <w14:schemeClr w14:val="tx1"/>
                  </w14:solidFill>
                </w14:textFill>
              </w:rPr>
              <w:t>一次性验收合格数量</w:t>
            </w:r>
          </w:p>
        </w:tc>
        <w:tc>
          <w:tcPr>
            <w:tcW w:w="18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pacing w:val="-4"/>
                <w:sz w:val="24"/>
                <w14:textFill>
                  <w14:solidFill>
                    <w14:schemeClr w14:val="tx1"/>
                  </w14:solidFill>
                </w14:textFill>
              </w:rPr>
            </w:pPr>
            <w:r>
              <w:rPr>
                <w:rFonts w:hint="default" w:ascii="Times New Roman" w:hAnsi="Times New Roman" w:cs="Times New Roman" w:eastAsiaTheme="majorEastAsia"/>
                <w:color w:val="000000" w:themeColor="text1"/>
                <w:spacing w:val="-4"/>
                <w:sz w:val="24"/>
                <w14:textFill>
                  <w14:solidFill>
                    <w14:schemeClr w14:val="tx1"/>
                  </w14:solidFill>
                </w14:textFill>
              </w:rPr>
              <w:t>一次性验收</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pacing w:val="-4"/>
                <w:sz w:val="24"/>
                <w14:textFill>
                  <w14:solidFill>
                    <w14:schemeClr w14:val="tx1"/>
                  </w14:solidFill>
                </w14:textFill>
              </w:rPr>
            </w:pPr>
            <w:r>
              <w:rPr>
                <w:rFonts w:hint="default" w:ascii="Times New Roman" w:hAnsi="Times New Roman" w:cs="Times New Roman" w:eastAsiaTheme="majorEastAsia"/>
                <w:color w:val="000000" w:themeColor="text1"/>
                <w:spacing w:val="-4"/>
                <w:sz w:val="24"/>
                <w14:textFill>
                  <w14:solidFill>
                    <w14:schemeClr w14:val="tx1"/>
                  </w14:solidFill>
                </w14:textFill>
              </w:rPr>
              <w:t>合格率</w:t>
            </w:r>
          </w:p>
        </w:tc>
        <w:tc>
          <w:tcPr>
            <w:tcW w:w="15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pacing w:val="-4"/>
                <w:sz w:val="24"/>
                <w14:textFill>
                  <w14:solidFill>
                    <w14:schemeClr w14:val="tx1"/>
                  </w14:solidFill>
                </w14:textFill>
              </w:rPr>
            </w:pPr>
            <w:r>
              <w:rPr>
                <w:rFonts w:hint="default" w:ascii="Times New Roman" w:hAnsi="Times New Roman" w:cs="Times New Roman" w:eastAsiaTheme="majorEastAsia"/>
                <w:color w:val="000000" w:themeColor="text1"/>
                <w:spacing w:val="-4"/>
                <w:sz w:val="24"/>
                <w14:textFill>
                  <w14:solidFill>
                    <w14:schemeClr w14:val="tx1"/>
                  </w14:solidFill>
                </w14:textFill>
              </w:rPr>
              <w:t>工程质量</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pacing w:val="-4"/>
                <w:sz w:val="24"/>
                <w14:textFill>
                  <w14:solidFill>
                    <w14:schemeClr w14:val="tx1"/>
                  </w14:solidFill>
                </w14:textFill>
              </w:rPr>
            </w:pPr>
            <w:r>
              <w:rPr>
                <w:rFonts w:hint="default" w:ascii="Times New Roman" w:hAnsi="Times New Roman" w:cs="Times New Roman" w:eastAsiaTheme="majorEastAsia"/>
                <w:color w:val="000000" w:themeColor="text1"/>
                <w:spacing w:val="-4"/>
                <w:sz w:val="24"/>
                <w14:textFill>
                  <w14:solidFill>
                    <w14:schemeClr w14:val="tx1"/>
                  </w14:solidFill>
                </w14:textFill>
              </w:rPr>
              <w:t>监督部门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199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202</w:t>
            </w:r>
            <w:r>
              <w:rPr>
                <w:rFonts w:hint="eastAsia" w:cs="Times New Roman" w:eastAsiaTheme="majorEastAsia"/>
                <w:color w:val="000000" w:themeColor="text1"/>
                <w:sz w:val="24"/>
                <w:lang w:val="en-US" w:eastAsia="zh-CN"/>
                <w14:textFill>
                  <w14:solidFill>
                    <w14:schemeClr w14:val="tx1"/>
                  </w14:solidFill>
                </w14:textFill>
              </w:rPr>
              <w:t>3</w:t>
            </w:r>
            <w:r>
              <w:rPr>
                <w:rFonts w:hint="default" w:ascii="Times New Roman" w:hAnsi="Times New Roman" w:cs="Times New Roman" w:eastAsiaTheme="majorEastAsia"/>
                <w:color w:val="000000" w:themeColor="text1"/>
                <w:sz w:val="24"/>
                <w14:textFill>
                  <w14:solidFill>
                    <w14:schemeClr w14:val="tx1"/>
                  </w14:solidFill>
                </w14:textFill>
              </w:rPr>
              <w:t>年</w:t>
            </w:r>
          </w:p>
        </w:tc>
        <w:tc>
          <w:tcPr>
            <w:tcW w:w="215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48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8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5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199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202</w:t>
            </w:r>
            <w:r>
              <w:rPr>
                <w:rFonts w:hint="eastAsia" w:cs="Times New Roman" w:eastAsiaTheme="majorEastAsia"/>
                <w:color w:val="000000" w:themeColor="text1"/>
                <w:sz w:val="24"/>
                <w:lang w:val="en-US" w:eastAsia="zh-CN"/>
                <w14:textFill>
                  <w14:solidFill>
                    <w14:schemeClr w14:val="tx1"/>
                  </w14:solidFill>
                </w14:textFill>
              </w:rPr>
              <w:t>4</w:t>
            </w:r>
            <w:r>
              <w:rPr>
                <w:rFonts w:hint="default" w:ascii="Times New Roman" w:hAnsi="Times New Roman" w:cs="Times New Roman" w:eastAsiaTheme="majorEastAsia"/>
                <w:color w:val="000000" w:themeColor="text1"/>
                <w:sz w:val="24"/>
                <w14:textFill>
                  <w14:solidFill>
                    <w14:schemeClr w14:val="tx1"/>
                  </w14:solidFill>
                </w14:textFill>
              </w:rPr>
              <w:t>年</w:t>
            </w:r>
          </w:p>
        </w:tc>
        <w:tc>
          <w:tcPr>
            <w:tcW w:w="215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48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8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5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199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202</w:t>
            </w:r>
            <w:r>
              <w:rPr>
                <w:rFonts w:hint="eastAsia" w:cs="Times New Roman" w:eastAsiaTheme="majorEastAsia"/>
                <w:color w:val="000000" w:themeColor="text1"/>
                <w:sz w:val="24"/>
                <w:lang w:val="en-US" w:eastAsia="zh-CN"/>
                <w14:textFill>
                  <w14:solidFill>
                    <w14:schemeClr w14:val="tx1"/>
                  </w14:solidFill>
                </w14:textFill>
              </w:rPr>
              <w:t>5</w:t>
            </w:r>
            <w:r>
              <w:rPr>
                <w:rFonts w:hint="default" w:ascii="Times New Roman" w:hAnsi="Times New Roman" w:cs="Times New Roman" w:eastAsiaTheme="majorEastAsia"/>
                <w:color w:val="000000" w:themeColor="text1"/>
                <w:sz w:val="24"/>
                <w14:textFill>
                  <w14:solidFill>
                    <w14:schemeClr w14:val="tx1"/>
                  </w14:solidFill>
                </w14:textFill>
              </w:rPr>
              <w:t>年</w:t>
            </w:r>
          </w:p>
        </w:tc>
        <w:tc>
          <w:tcPr>
            <w:tcW w:w="215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48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8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5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exact"/>
        </w:trPr>
        <w:tc>
          <w:tcPr>
            <w:tcW w:w="9076" w:type="dxa"/>
            <w:gridSpan w:val="6"/>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202</w:t>
            </w:r>
            <w:r>
              <w:rPr>
                <w:rFonts w:hint="eastAsia" w:cs="Times New Roman" w:eastAsiaTheme="majorEastAsia"/>
                <w:color w:val="000000" w:themeColor="text1"/>
                <w:sz w:val="24"/>
                <w:lang w:val="en-US" w:eastAsia="zh-CN"/>
                <w14:textFill>
                  <w14:solidFill>
                    <w14:schemeClr w14:val="tx1"/>
                  </w14:solidFill>
                </w14:textFill>
              </w:rPr>
              <w:t>3</w:t>
            </w:r>
            <w:r>
              <w:rPr>
                <w:rFonts w:hint="default" w:ascii="Times New Roman" w:hAnsi="Times New Roman" w:cs="Times New Roman" w:eastAsiaTheme="majorEastAsia"/>
                <w:color w:val="000000" w:themeColor="text1"/>
                <w:sz w:val="24"/>
                <w14:textFill>
                  <w14:solidFill>
                    <w14:schemeClr w14:val="tx1"/>
                  </w14:solidFill>
                </w14:textFill>
              </w:rPr>
              <w:t>年以来出口产品质量检验情况（出口企业填写）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199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时　间</w:t>
            </w:r>
          </w:p>
        </w:tc>
        <w:tc>
          <w:tcPr>
            <w:tcW w:w="270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产品名称</w:t>
            </w:r>
          </w:p>
        </w:tc>
        <w:tc>
          <w:tcPr>
            <w:tcW w:w="278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检验部门</w:t>
            </w:r>
          </w:p>
        </w:tc>
        <w:tc>
          <w:tcPr>
            <w:tcW w:w="15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检验结论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199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202</w:t>
            </w:r>
            <w:r>
              <w:rPr>
                <w:rFonts w:hint="eastAsia" w:cs="Times New Roman" w:eastAsiaTheme="majorEastAsia"/>
                <w:color w:val="000000" w:themeColor="text1"/>
                <w:sz w:val="24"/>
                <w:lang w:val="en-US" w:eastAsia="zh-CN"/>
                <w14:textFill>
                  <w14:solidFill>
                    <w14:schemeClr w14:val="tx1"/>
                  </w14:solidFill>
                </w14:textFill>
              </w:rPr>
              <w:t>3</w:t>
            </w:r>
            <w:r>
              <w:rPr>
                <w:rFonts w:hint="default" w:ascii="Times New Roman" w:hAnsi="Times New Roman" w:cs="Times New Roman" w:eastAsiaTheme="majorEastAsia"/>
                <w:color w:val="000000" w:themeColor="text1"/>
                <w:sz w:val="24"/>
                <w14:textFill>
                  <w14:solidFill>
                    <w14:schemeClr w14:val="tx1"/>
                  </w14:solidFill>
                </w14:textFill>
              </w:rPr>
              <w:t>年</w:t>
            </w:r>
          </w:p>
        </w:tc>
        <w:tc>
          <w:tcPr>
            <w:tcW w:w="270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278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5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trPr>
        <w:tc>
          <w:tcPr>
            <w:tcW w:w="199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202</w:t>
            </w:r>
            <w:r>
              <w:rPr>
                <w:rFonts w:hint="eastAsia" w:cs="Times New Roman" w:eastAsiaTheme="majorEastAsia"/>
                <w:color w:val="000000" w:themeColor="text1"/>
                <w:sz w:val="24"/>
                <w:lang w:val="en-US" w:eastAsia="zh-CN"/>
                <w14:textFill>
                  <w14:solidFill>
                    <w14:schemeClr w14:val="tx1"/>
                  </w14:solidFill>
                </w14:textFill>
              </w:rPr>
              <w:t>4</w:t>
            </w:r>
            <w:r>
              <w:rPr>
                <w:rFonts w:hint="default" w:ascii="Times New Roman" w:hAnsi="Times New Roman" w:cs="Times New Roman" w:eastAsiaTheme="majorEastAsia"/>
                <w:color w:val="000000" w:themeColor="text1"/>
                <w:sz w:val="24"/>
                <w14:textFill>
                  <w14:solidFill>
                    <w14:schemeClr w14:val="tx1"/>
                  </w14:solidFill>
                </w14:textFill>
              </w:rPr>
              <w:t>年</w:t>
            </w:r>
          </w:p>
        </w:tc>
        <w:tc>
          <w:tcPr>
            <w:tcW w:w="270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278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5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exact"/>
        </w:trPr>
        <w:tc>
          <w:tcPr>
            <w:tcW w:w="199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202</w:t>
            </w:r>
            <w:r>
              <w:rPr>
                <w:rFonts w:hint="eastAsia" w:cs="Times New Roman" w:eastAsiaTheme="majorEastAsia"/>
                <w:color w:val="000000" w:themeColor="text1"/>
                <w:sz w:val="24"/>
                <w:lang w:val="en-US" w:eastAsia="zh-CN"/>
                <w14:textFill>
                  <w14:solidFill>
                    <w14:schemeClr w14:val="tx1"/>
                  </w14:solidFill>
                </w14:textFill>
              </w:rPr>
              <w:t>5</w:t>
            </w:r>
            <w:r>
              <w:rPr>
                <w:rFonts w:hint="default" w:ascii="Times New Roman" w:hAnsi="Times New Roman" w:cs="Times New Roman" w:eastAsiaTheme="majorEastAsia"/>
                <w:color w:val="000000" w:themeColor="text1"/>
                <w:sz w:val="24"/>
                <w14:textFill>
                  <w14:solidFill>
                    <w14:schemeClr w14:val="tx1"/>
                  </w14:solidFill>
                </w14:textFill>
              </w:rPr>
              <w:t>年</w:t>
            </w:r>
          </w:p>
        </w:tc>
        <w:tc>
          <w:tcPr>
            <w:tcW w:w="270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2784"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5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bl>
    <w:p>
      <w:pPr>
        <w:spacing w:line="100" w:lineRule="exact"/>
        <w:rPr>
          <w:rFonts w:hint="default" w:ascii="Times New Roman" w:hAnsi="Times New Roman" w:cs="Times New Roman"/>
          <w:color w:val="000000" w:themeColor="text1"/>
          <w:sz w:val="24"/>
          <w14:textFill>
            <w14:solidFill>
              <w14:schemeClr w14:val="tx1"/>
            </w14:solidFill>
          </w14:textFill>
        </w:rPr>
      </w:pPr>
    </w:p>
    <w:p>
      <w:pPr>
        <w:spacing w:line="320" w:lineRule="exact"/>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eastAsia="楷体_GB2312" w:cs="Times New Roman"/>
          <w:color w:val="000000" w:themeColor="text1"/>
          <w:kern w:val="0"/>
          <w:sz w:val="24"/>
          <w14:textFill>
            <w14:solidFill>
              <w14:schemeClr w14:val="tx1"/>
            </w14:solidFill>
          </w14:textFill>
        </w:rPr>
        <w:t>注：其他行业特征质量水平指标指具有本行业特征的其他质量指标。主要技术指标和其他行业特征质量水平指标应附相关佐证材料。</w:t>
      </w:r>
      <w:r>
        <w:rPr>
          <w:rFonts w:hint="default" w:ascii="Times New Roman" w:hAnsi="Times New Roman" w:cs="Times New Roman"/>
          <w:b/>
          <w:bCs/>
          <w:color w:val="000000" w:themeColor="text1"/>
          <w:sz w:val="24"/>
          <w14:textFill>
            <w14:solidFill>
              <w14:schemeClr w14:val="tx1"/>
            </w14:solidFill>
          </w14:textFill>
        </w:rPr>
        <w:br w:type="page"/>
      </w:r>
      <w:r>
        <w:rPr>
          <w:rFonts w:hint="default" w:ascii="Times New Roman" w:hAnsi="Times New Roman" w:eastAsia="宋体" w:cs="Times New Roman"/>
          <w:b/>
          <w:bCs/>
          <w:color w:val="000000" w:themeColor="text1"/>
          <w:sz w:val="28"/>
          <w:szCs w:val="28"/>
          <w14:textFill>
            <w14:solidFill>
              <w14:schemeClr w14:val="tx1"/>
            </w14:solidFill>
          </w14:textFill>
        </w:rPr>
        <w:t>2.主要经济、效益、质量及安全指标</w:t>
      </w:r>
    </w:p>
    <w:tbl>
      <w:tblPr>
        <w:tblStyle w:val="8"/>
        <w:tblW w:w="51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2347"/>
        <w:gridCol w:w="846"/>
        <w:gridCol w:w="989"/>
        <w:gridCol w:w="989"/>
        <w:gridCol w:w="989"/>
        <w:gridCol w:w="1294"/>
        <w:gridCol w:w="1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jc w:val="center"/>
        </w:trPr>
        <w:tc>
          <w:tcPr>
            <w:tcW w:w="3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序号</w:t>
            </w:r>
          </w:p>
        </w:tc>
        <w:tc>
          <w:tcPr>
            <w:tcW w:w="124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项  目</w:t>
            </w:r>
          </w:p>
        </w:tc>
        <w:tc>
          <w:tcPr>
            <w:tcW w:w="4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单位</w:t>
            </w: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202</w:t>
            </w:r>
            <w:r>
              <w:rPr>
                <w:rFonts w:hint="eastAsia" w:cs="Times New Roman" w:eastAsiaTheme="majorEastAsia"/>
                <w:color w:val="000000" w:themeColor="text1"/>
                <w:sz w:val="24"/>
                <w:lang w:val="en-US" w:eastAsia="zh-CN"/>
                <w14:textFill>
                  <w14:solidFill>
                    <w14:schemeClr w14:val="tx1"/>
                  </w14:solidFill>
                </w14:textFill>
              </w:rPr>
              <w:t>3</w:t>
            </w:r>
            <w:r>
              <w:rPr>
                <w:rFonts w:hint="default" w:ascii="Times New Roman" w:hAnsi="Times New Roman" w:cs="Times New Roman" w:eastAsiaTheme="majorEastAsia"/>
                <w:color w:val="000000" w:themeColor="text1"/>
                <w:sz w:val="24"/>
                <w14:textFill>
                  <w14:solidFill>
                    <w14:schemeClr w14:val="tx1"/>
                  </w14:solidFill>
                </w14:textFill>
              </w:rPr>
              <w:t>年</w:t>
            </w: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202</w:t>
            </w:r>
            <w:r>
              <w:rPr>
                <w:rFonts w:hint="eastAsia" w:cs="Times New Roman" w:eastAsiaTheme="majorEastAsia"/>
                <w:color w:val="000000" w:themeColor="text1"/>
                <w:sz w:val="24"/>
                <w:lang w:val="en-US" w:eastAsia="zh-CN"/>
                <w14:textFill>
                  <w14:solidFill>
                    <w14:schemeClr w14:val="tx1"/>
                  </w14:solidFill>
                </w14:textFill>
              </w:rPr>
              <w:t>4</w:t>
            </w:r>
            <w:r>
              <w:rPr>
                <w:rFonts w:hint="default" w:ascii="Times New Roman" w:hAnsi="Times New Roman" w:cs="Times New Roman" w:eastAsiaTheme="majorEastAsia"/>
                <w:color w:val="000000" w:themeColor="text1"/>
                <w:sz w:val="24"/>
                <w14:textFill>
                  <w14:solidFill>
                    <w14:schemeClr w14:val="tx1"/>
                  </w14:solidFill>
                </w14:textFill>
              </w:rPr>
              <w:t>年</w:t>
            </w: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202</w:t>
            </w:r>
            <w:r>
              <w:rPr>
                <w:rFonts w:hint="eastAsia" w:cs="Times New Roman" w:eastAsiaTheme="majorEastAsia"/>
                <w:color w:val="000000" w:themeColor="text1"/>
                <w:sz w:val="24"/>
                <w:lang w:val="en-US" w:eastAsia="zh-CN"/>
                <w14:textFill>
                  <w14:solidFill>
                    <w14:schemeClr w14:val="tx1"/>
                  </w14:solidFill>
                </w14:textFill>
              </w:rPr>
              <w:t>5</w:t>
            </w:r>
            <w:r>
              <w:rPr>
                <w:rFonts w:hint="default" w:ascii="Times New Roman" w:hAnsi="Times New Roman" w:cs="Times New Roman" w:eastAsiaTheme="majorEastAsia"/>
                <w:color w:val="000000" w:themeColor="text1"/>
                <w:sz w:val="24"/>
                <w14:textFill>
                  <w14:solidFill>
                    <w14:schemeClr w14:val="tx1"/>
                  </w14:solidFill>
                </w14:textFill>
              </w:rPr>
              <w:t>年</w:t>
            </w:r>
          </w:p>
        </w:tc>
        <w:tc>
          <w:tcPr>
            <w:tcW w:w="68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eastAsia" w:cs="Times New Roman" w:eastAsiaTheme="majorEastAsia"/>
                <w:color w:val="000000" w:themeColor="text1"/>
                <w:sz w:val="24"/>
                <w:lang w:val="en-US" w:eastAsia="zh-CN"/>
                <w14:textFill>
                  <w14:solidFill>
                    <w14:schemeClr w14:val="tx1"/>
                  </w14:solidFill>
                </w14:textFill>
              </w:rPr>
              <w:t>市</w:t>
            </w:r>
            <w:r>
              <w:rPr>
                <w:rFonts w:hint="default" w:ascii="Times New Roman" w:hAnsi="Times New Roman" w:cs="Times New Roman" w:eastAsiaTheme="majorEastAsia"/>
                <w:color w:val="000000" w:themeColor="text1"/>
                <w:sz w:val="24"/>
                <w14:textFill>
                  <w14:solidFill>
                    <w14:schemeClr w14:val="tx1"/>
                  </w14:solidFill>
                </w14:textFill>
              </w:rPr>
              <w:t>内行业排名</w:t>
            </w:r>
          </w:p>
        </w:tc>
        <w:tc>
          <w:tcPr>
            <w:tcW w:w="67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eastAsia" w:cs="Times New Roman" w:eastAsiaTheme="majorEastAsia"/>
                <w:color w:val="000000" w:themeColor="text1"/>
                <w:sz w:val="24"/>
                <w:lang w:val="en-US" w:eastAsia="zh-CN"/>
                <w14:textFill>
                  <w14:solidFill>
                    <w14:schemeClr w14:val="tx1"/>
                  </w14:solidFill>
                </w14:textFill>
              </w:rPr>
              <w:t>省</w:t>
            </w:r>
            <w:r>
              <w:rPr>
                <w:rFonts w:hint="default" w:ascii="Times New Roman" w:hAnsi="Times New Roman" w:cs="Times New Roman" w:eastAsiaTheme="majorEastAsia"/>
                <w:color w:val="000000" w:themeColor="text1"/>
                <w:sz w:val="24"/>
                <w14:textFill>
                  <w14:solidFill>
                    <w14:schemeClr w14:val="tx1"/>
                  </w14:solidFill>
                </w14:textFill>
              </w:rPr>
              <w:t>内行业排名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exact"/>
          <w:jc w:val="center"/>
        </w:trPr>
        <w:tc>
          <w:tcPr>
            <w:tcW w:w="3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1</w:t>
            </w:r>
          </w:p>
        </w:tc>
        <w:tc>
          <w:tcPr>
            <w:tcW w:w="124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资产总额</w:t>
            </w:r>
          </w:p>
        </w:tc>
        <w:tc>
          <w:tcPr>
            <w:tcW w:w="4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万元</w:t>
            </w: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89" w:type="pct"/>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7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exact"/>
          <w:jc w:val="center"/>
        </w:trPr>
        <w:tc>
          <w:tcPr>
            <w:tcW w:w="3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2</w:t>
            </w:r>
          </w:p>
        </w:tc>
        <w:tc>
          <w:tcPr>
            <w:tcW w:w="124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主营业务收入</w:t>
            </w:r>
          </w:p>
        </w:tc>
        <w:tc>
          <w:tcPr>
            <w:tcW w:w="4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万元</w:t>
            </w: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89" w:type="pct"/>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7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exact"/>
          <w:jc w:val="center"/>
        </w:trPr>
        <w:tc>
          <w:tcPr>
            <w:tcW w:w="3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3</w:t>
            </w:r>
          </w:p>
        </w:tc>
        <w:tc>
          <w:tcPr>
            <w:tcW w:w="124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投资收益</w:t>
            </w:r>
          </w:p>
        </w:tc>
        <w:tc>
          <w:tcPr>
            <w:tcW w:w="4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w w:val="80"/>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万元</w:t>
            </w: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w w:val="80"/>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89" w:type="pct"/>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7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4" w:hRule="exact"/>
          <w:jc w:val="center"/>
        </w:trPr>
        <w:tc>
          <w:tcPr>
            <w:tcW w:w="3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4</w:t>
            </w:r>
          </w:p>
        </w:tc>
        <w:tc>
          <w:tcPr>
            <w:tcW w:w="124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营业外收入</w:t>
            </w:r>
          </w:p>
        </w:tc>
        <w:tc>
          <w:tcPr>
            <w:tcW w:w="4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万元</w:t>
            </w: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89" w:type="pct"/>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7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exact"/>
          <w:jc w:val="center"/>
        </w:trPr>
        <w:tc>
          <w:tcPr>
            <w:tcW w:w="3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5</w:t>
            </w:r>
          </w:p>
        </w:tc>
        <w:tc>
          <w:tcPr>
            <w:tcW w:w="124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w w:val="90"/>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利润总额</w:t>
            </w:r>
          </w:p>
        </w:tc>
        <w:tc>
          <w:tcPr>
            <w:tcW w:w="4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万元</w:t>
            </w: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89" w:type="pct"/>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7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exact"/>
          <w:jc w:val="center"/>
        </w:trPr>
        <w:tc>
          <w:tcPr>
            <w:tcW w:w="3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6</w:t>
            </w:r>
          </w:p>
        </w:tc>
        <w:tc>
          <w:tcPr>
            <w:tcW w:w="124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纳税总额</w:t>
            </w:r>
          </w:p>
        </w:tc>
        <w:tc>
          <w:tcPr>
            <w:tcW w:w="4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万元</w:t>
            </w: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89" w:type="pct"/>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7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exact"/>
          <w:jc w:val="center"/>
        </w:trPr>
        <w:tc>
          <w:tcPr>
            <w:tcW w:w="3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7</w:t>
            </w:r>
          </w:p>
        </w:tc>
        <w:tc>
          <w:tcPr>
            <w:tcW w:w="124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销售额</w:t>
            </w:r>
          </w:p>
        </w:tc>
        <w:tc>
          <w:tcPr>
            <w:tcW w:w="4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万元</w:t>
            </w: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89" w:type="pct"/>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7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exact"/>
          <w:jc w:val="center"/>
        </w:trPr>
        <w:tc>
          <w:tcPr>
            <w:tcW w:w="3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8</w:t>
            </w:r>
          </w:p>
        </w:tc>
        <w:tc>
          <w:tcPr>
            <w:tcW w:w="124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创汇总额</w:t>
            </w:r>
          </w:p>
        </w:tc>
        <w:tc>
          <w:tcPr>
            <w:tcW w:w="4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pacing w:val="-6"/>
                <w:w w:val="80"/>
                <w:sz w:val="24"/>
                <w14:textFill>
                  <w14:solidFill>
                    <w14:schemeClr w14:val="tx1"/>
                  </w14:solidFill>
                </w14:textFill>
              </w:rPr>
            </w:pPr>
            <w:r>
              <w:rPr>
                <w:rFonts w:hint="default" w:ascii="Times New Roman" w:hAnsi="Times New Roman" w:cs="Times New Roman" w:eastAsiaTheme="majorEastAsia"/>
                <w:color w:val="000000" w:themeColor="text1"/>
                <w:spacing w:val="-6"/>
                <w:w w:val="80"/>
                <w:sz w:val="24"/>
                <w14:textFill>
                  <w14:solidFill>
                    <w14:schemeClr w14:val="tx1"/>
                  </w14:solidFill>
                </w14:textFill>
              </w:rPr>
              <w:t>万美元</w:t>
            </w: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pacing w:val="-6"/>
                <w:w w:val="80"/>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89" w:type="pct"/>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7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exact"/>
          <w:jc w:val="center"/>
        </w:trPr>
        <w:tc>
          <w:tcPr>
            <w:tcW w:w="3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9</w:t>
            </w:r>
          </w:p>
        </w:tc>
        <w:tc>
          <w:tcPr>
            <w:tcW w:w="124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总资产贡献率</w:t>
            </w:r>
          </w:p>
        </w:tc>
        <w:tc>
          <w:tcPr>
            <w:tcW w:w="4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w:t>
            </w: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89" w:type="pct"/>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7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exact"/>
          <w:jc w:val="center"/>
        </w:trPr>
        <w:tc>
          <w:tcPr>
            <w:tcW w:w="3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10</w:t>
            </w:r>
          </w:p>
        </w:tc>
        <w:tc>
          <w:tcPr>
            <w:tcW w:w="124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pacing w:val="-20"/>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资本保值增值率</w:t>
            </w:r>
          </w:p>
        </w:tc>
        <w:tc>
          <w:tcPr>
            <w:tcW w:w="4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w:t>
            </w: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89" w:type="pct"/>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7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4" w:hRule="exact"/>
          <w:jc w:val="center"/>
        </w:trPr>
        <w:tc>
          <w:tcPr>
            <w:tcW w:w="3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11</w:t>
            </w:r>
          </w:p>
        </w:tc>
        <w:tc>
          <w:tcPr>
            <w:tcW w:w="124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资产负债率</w:t>
            </w:r>
          </w:p>
        </w:tc>
        <w:tc>
          <w:tcPr>
            <w:tcW w:w="4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w:t>
            </w: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89" w:type="pct"/>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7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exact"/>
          <w:jc w:val="center"/>
        </w:trPr>
        <w:tc>
          <w:tcPr>
            <w:tcW w:w="3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12</w:t>
            </w:r>
          </w:p>
        </w:tc>
        <w:tc>
          <w:tcPr>
            <w:tcW w:w="124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流动资产周转率</w:t>
            </w:r>
          </w:p>
        </w:tc>
        <w:tc>
          <w:tcPr>
            <w:tcW w:w="4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次</w:t>
            </w: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89" w:type="pct"/>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7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exact"/>
          <w:jc w:val="center"/>
        </w:trPr>
        <w:tc>
          <w:tcPr>
            <w:tcW w:w="3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13</w:t>
            </w:r>
          </w:p>
        </w:tc>
        <w:tc>
          <w:tcPr>
            <w:tcW w:w="124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成本费用利润率</w:t>
            </w:r>
          </w:p>
        </w:tc>
        <w:tc>
          <w:tcPr>
            <w:tcW w:w="4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w:t>
            </w: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89" w:type="pct"/>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7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4" w:hRule="exact"/>
          <w:jc w:val="center"/>
        </w:trPr>
        <w:tc>
          <w:tcPr>
            <w:tcW w:w="3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14</w:t>
            </w:r>
          </w:p>
        </w:tc>
        <w:tc>
          <w:tcPr>
            <w:tcW w:w="124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全员劳动生产率</w:t>
            </w:r>
          </w:p>
        </w:tc>
        <w:tc>
          <w:tcPr>
            <w:tcW w:w="4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w w:val="66"/>
                <w:sz w:val="24"/>
                <w14:textFill>
                  <w14:solidFill>
                    <w14:schemeClr w14:val="tx1"/>
                  </w14:solidFill>
                </w14:textFill>
              </w:rPr>
            </w:pPr>
            <w:r>
              <w:rPr>
                <w:rFonts w:hint="default" w:ascii="Times New Roman" w:hAnsi="Times New Roman" w:cs="Times New Roman" w:eastAsiaTheme="majorEastAsia"/>
                <w:color w:val="000000" w:themeColor="text1"/>
                <w:spacing w:val="-6"/>
                <w:w w:val="80"/>
                <w:sz w:val="24"/>
                <w14:textFill>
                  <w14:solidFill>
                    <w14:schemeClr w14:val="tx1"/>
                  </w14:solidFill>
                </w14:textFill>
              </w:rPr>
              <w:t>万元/人</w:t>
            </w: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89" w:type="pct"/>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7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exact"/>
          <w:jc w:val="center"/>
        </w:trPr>
        <w:tc>
          <w:tcPr>
            <w:tcW w:w="3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15</w:t>
            </w:r>
          </w:p>
        </w:tc>
        <w:tc>
          <w:tcPr>
            <w:tcW w:w="124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产品销售率</w:t>
            </w:r>
          </w:p>
        </w:tc>
        <w:tc>
          <w:tcPr>
            <w:tcW w:w="4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w:t>
            </w: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89" w:type="pct"/>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7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exact"/>
          <w:jc w:val="center"/>
        </w:trPr>
        <w:tc>
          <w:tcPr>
            <w:tcW w:w="3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16</w:t>
            </w:r>
          </w:p>
        </w:tc>
        <w:tc>
          <w:tcPr>
            <w:tcW w:w="124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pacing w:val="-6"/>
                <w:w w:val="90"/>
                <w:sz w:val="24"/>
                <w14:textFill>
                  <w14:solidFill>
                    <w14:schemeClr w14:val="tx1"/>
                  </w14:solidFill>
                </w14:textFill>
              </w:rPr>
              <w:t>万元总产值综合能耗</w:t>
            </w:r>
          </w:p>
        </w:tc>
        <w:tc>
          <w:tcPr>
            <w:tcW w:w="4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pacing w:val="-6"/>
                <w:w w:val="80"/>
                <w:sz w:val="24"/>
                <w14:textFill>
                  <w14:solidFill>
                    <w14:schemeClr w14:val="tx1"/>
                  </w14:solidFill>
                </w14:textFill>
              </w:rPr>
            </w:pPr>
            <w:r>
              <w:rPr>
                <w:rFonts w:hint="default" w:ascii="Times New Roman" w:hAnsi="Times New Roman" w:cs="Times New Roman" w:eastAsiaTheme="majorEastAsia"/>
                <w:color w:val="000000" w:themeColor="text1"/>
                <w:spacing w:val="-6"/>
                <w:w w:val="80"/>
                <w:sz w:val="24"/>
                <w14:textFill>
                  <w14:solidFill>
                    <w14:schemeClr w14:val="tx1"/>
                  </w14:solidFill>
                </w14:textFill>
              </w:rPr>
              <w:t>吨/万元</w:t>
            </w: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pacing w:val="-6"/>
                <w:w w:val="80"/>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89" w:type="pct"/>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7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4" w:hRule="exact"/>
          <w:jc w:val="center"/>
        </w:trPr>
        <w:tc>
          <w:tcPr>
            <w:tcW w:w="3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17</w:t>
            </w:r>
          </w:p>
        </w:tc>
        <w:tc>
          <w:tcPr>
            <w:tcW w:w="124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安全指标</w:t>
            </w:r>
          </w:p>
        </w:tc>
        <w:tc>
          <w:tcPr>
            <w:tcW w:w="4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89" w:type="pct"/>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7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exact"/>
          <w:jc w:val="center"/>
        </w:trPr>
        <w:tc>
          <w:tcPr>
            <w:tcW w:w="3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18</w:t>
            </w:r>
          </w:p>
        </w:tc>
        <w:tc>
          <w:tcPr>
            <w:tcW w:w="124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主要社会效益</w:t>
            </w:r>
          </w:p>
        </w:tc>
        <w:tc>
          <w:tcPr>
            <w:tcW w:w="4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89" w:type="pct"/>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7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exact"/>
          <w:jc w:val="center"/>
        </w:trPr>
        <w:tc>
          <w:tcPr>
            <w:tcW w:w="3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19</w:t>
            </w:r>
          </w:p>
        </w:tc>
        <w:tc>
          <w:tcPr>
            <w:tcW w:w="124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其他</w:t>
            </w:r>
          </w:p>
        </w:tc>
        <w:tc>
          <w:tcPr>
            <w:tcW w:w="450"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526"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89" w:type="pct"/>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679" w:type="pc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bl>
    <w:p>
      <w:pPr>
        <w:spacing w:line="320" w:lineRule="exact"/>
        <w:rPr>
          <w:rFonts w:hint="default" w:ascii="Times New Roman" w:hAnsi="Times New Roman" w:eastAsia="楷体_GB2312" w:cs="Times New Roman"/>
          <w:color w:val="000000" w:themeColor="text1"/>
          <w:kern w:val="0"/>
          <w:sz w:val="24"/>
          <w14:textFill>
            <w14:solidFill>
              <w14:schemeClr w14:val="tx1"/>
            </w14:solidFill>
          </w14:textFill>
        </w:rPr>
      </w:pPr>
      <w:r>
        <w:rPr>
          <w:rFonts w:hint="default" w:ascii="Times New Roman" w:hAnsi="Times New Roman" w:eastAsia="楷体_GB2312" w:cs="Times New Roman"/>
          <w:color w:val="000000" w:themeColor="text1"/>
          <w:kern w:val="0"/>
          <w:sz w:val="24"/>
          <w14:textFill>
            <w14:solidFill>
              <w14:schemeClr w14:val="tx1"/>
            </w14:solidFill>
          </w14:textFill>
        </w:rPr>
        <w:t>注：1.9-15项指标填写参见原国家经贸委《关于改进工业经济效益评价考核指标体系的内容及实施方案》的要求。</w:t>
      </w:r>
    </w:p>
    <w:p>
      <w:pPr>
        <w:pStyle w:val="4"/>
        <w:spacing w:line="340" w:lineRule="exact"/>
        <w:ind w:firstLine="480"/>
        <w:rPr>
          <w:rFonts w:hint="default" w:ascii="Times New Roman" w:hAnsi="Times New Roman" w:cs="Times New Roman"/>
          <w:color w:val="000000" w:themeColor="text1"/>
          <w:sz w:val="24"/>
          <w:szCs w:val="24"/>
          <w14:textFill>
            <w14:solidFill>
              <w14:schemeClr w14:val="tx1"/>
            </w14:solidFill>
          </w14:textFill>
        </w:rPr>
      </w:pPr>
    </w:p>
    <w:p>
      <w:pPr>
        <w:pStyle w:val="4"/>
        <w:spacing w:line="340" w:lineRule="exact"/>
        <w:ind w:firstLine="480"/>
        <w:rPr>
          <w:rFonts w:hint="default" w:ascii="Times New Roman" w:hAnsi="Times New Roman" w:cs="Times New Roman"/>
          <w:color w:val="000000" w:themeColor="text1"/>
          <w:sz w:val="24"/>
          <w:szCs w:val="24"/>
          <w14:textFill>
            <w14:solidFill>
              <w14:schemeClr w14:val="tx1"/>
            </w14:solidFill>
          </w14:textFill>
        </w:rPr>
      </w:pPr>
    </w:p>
    <w:p>
      <w:pPr>
        <w:pStyle w:val="4"/>
        <w:spacing w:line="340" w:lineRule="exact"/>
        <w:ind w:firstLine="48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指标的内容及计算公式如下：</w:t>
      </w:r>
    </w:p>
    <w:p>
      <w:pPr>
        <w:pStyle w:val="4"/>
        <w:spacing w:line="340" w:lineRule="exact"/>
        <w:rPr>
          <w:rFonts w:hint="default" w:ascii="Times New Roman" w:hAnsi="Times New Roman" w:cs="Times New Roman"/>
          <w:color w:val="000000" w:themeColor="text1"/>
          <w:sz w:val="24"/>
          <w:szCs w:val="24"/>
          <w14:textFill>
            <w14:solidFill>
              <w14:schemeClr w14:val="tx1"/>
            </w14:solidFill>
          </w14:textFill>
        </w:rPr>
      </w:pPr>
    </w:p>
    <w:p>
      <w:pPr>
        <w:pStyle w:val="4"/>
        <w:spacing w:line="340" w:lineRule="exact"/>
        <w:ind w:firstLine="2309" w:firstLineChars="987"/>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利润总额+税金总额+利息支出       12</w:t>
      </w:r>
    </w:p>
    <w:p>
      <w:pPr>
        <w:pStyle w:val="4"/>
        <w:spacing w:line="340" w:lineRule="exact"/>
        <w:ind w:firstLine="21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  </w:t>
      </w:r>
      <w:r>
        <w:rPr>
          <w:rFonts w:hint="default" w:ascii="Times New Roman" w:hAnsi="Times New Roman" w:cs="Times New Roman"/>
          <w:b/>
          <w:color w:val="000000" w:themeColor="text1"/>
          <w:sz w:val="24"/>
          <w:szCs w:val="24"/>
          <w14:textFill>
            <w14:solidFill>
              <w14:schemeClr w14:val="tx1"/>
            </w14:solidFill>
          </w14:textFill>
        </w:rPr>
        <w:t>总资产贡献率</w:t>
      </w:r>
      <w:r>
        <w:rPr>
          <w:rFonts w:hint="default" w:ascii="Times New Roman" w:hAnsi="Times New Roman" w:cs="Times New Roman"/>
          <w:color w:val="000000" w:themeColor="text1"/>
          <w:sz w:val="24"/>
          <w:szCs w:val="24"/>
          <w14:textFill>
            <w14:solidFill>
              <w14:schemeClr w14:val="tx1"/>
            </w14:solidFill>
          </w14:textFill>
        </w:rPr>
        <w:t>=———————————————×—————×100%</w:t>
      </w:r>
    </w:p>
    <w:p>
      <w:pPr>
        <w:pStyle w:val="4"/>
        <w:spacing w:line="340" w:lineRule="exact"/>
        <w:ind w:firstLine="2075" w:firstLineChars="887"/>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       平均资产总额             累计月数</w:t>
      </w:r>
    </w:p>
    <w:p>
      <w:pPr>
        <w:pStyle w:val="4"/>
        <w:spacing w:line="340" w:lineRule="exact"/>
        <w:ind w:firstLine="468"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其中：税金总额为产品销售税金及附加与应交增值税之和；平均资产总额为期初期末资产总计的算术平均值。</w:t>
      </w:r>
    </w:p>
    <w:p>
      <w:pPr>
        <w:pStyle w:val="4"/>
        <w:spacing w:line="200" w:lineRule="exact"/>
        <w:ind w:firstLine="936" w:firstLineChars="400"/>
        <w:rPr>
          <w:rFonts w:hint="default" w:ascii="Times New Roman" w:hAnsi="Times New Roman" w:cs="Times New Roman"/>
          <w:color w:val="000000" w:themeColor="text1"/>
          <w:sz w:val="24"/>
          <w:szCs w:val="24"/>
          <w14:textFill>
            <w14:solidFill>
              <w14:schemeClr w14:val="tx1"/>
            </w14:solidFill>
          </w14:textFill>
        </w:rPr>
      </w:pPr>
    </w:p>
    <w:p>
      <w:pPr>
        <w:pStyle w:val="4"/>
        <w:spacing w:line="340" w:lineRule="exact"/>
        <w:ind w:firstLine="2574" w:firstLineChars="11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报告期期末所有者权益</w:t>
      </w:r>
    </w:p>
    <w:p>
      <w:pPr>
        <w:pStyle w:val="4"/>
        <w:spacing w:line="340" w:lineRule="exact"/>
        <w:ind w:firstLine="48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资本保值增值率</w:t>
      </w:r>
      <w:r>
        <w:rPr>
          <w:rFonts w:hint="default" w:ascii="Times New Roman" w:hAnsi="Times New Roman" w:cs="Times New Roman"/>
          <w:color w:val="000000" w:themeColor="text1"/>
          <w:sz w:val="24"/>
          <w:szCs w:val="24"/>
          <w14:textFill>
            <w14:solidFill>
              <w14:schemeClr w14:val="tx1"/>
            </w14:solidFill>
          </w14:textFill>
        </w:rPr>
        <w:t>=———————————————×100%</w:t>
      </w:r>
    </w:p>
    <w:p>
      <w:pPr>
        <w:pStyle w:val="4"/>
        <w:spacing w:line="340" w:lineRule="exact"/>
        <w:ind w:firstLine="2574" w:firstLineChars="11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上年同期期末所有者权益</w:t>
      </w:r>
    </w:p>
    <w:p>
      <w:pPr>
        <w:pStyle w:val="4"/>
        <w:spacing w:line="340" w:lineRule="exact"/>
        <w:ind w:firstLine="468"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其中：所有者权益等于资产总计减负债总计。</w:t>
      </w:r>
    </w:p>
    <w:p>
      <w:pPr>
        <w:pStyle w:val="4"/>
        <w:spacing w:line="200" w:lineRule="exact"/>
        <w:ind w:firstLine="936" w:firstLineChars="400"/>
        <w:rPr>
          <w:rFonts w:hint="default" w:ascii="Times New Roman" w:hAnsi="Times New Roman" w:cs="Times New Roman"/>
          <w:color w:val="000000" w:themeColor="text1"/>
          <w:sz w:val="24"/>
          <w:szCs w:val="24"/>
          <w14:textFill>
            <w14:solidFill>
              <w14:schemeClr w14:val="tx1"/>
            </w14:solidFill>
          </w14:textFill>
        </w:rPr>
      </w:pPr>
    </w:p>
    <w:p>
      <w:pPr>
        <w:pStyle w:val="4"/>
        <w:spacing w:line="340" w:lineRule="exact"/>
        <w:ind w:firstLine="2075" w:firstLineChars="887"/>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负债总额</w:t>
      </w:r>
    </w:p>
    <w:p>
      <w:pPr>
        <w:pStyle w:val="4"/>
        <w:spacing w:line="340" w:lineRule="exact"/>
        <w:ind w:firstLine="468"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资产负债率</w:t>
      </w:r>
      <w:r>
        <w:rPr>
          <w:rFonts w:hint="default" w:ascii="Times New Roman" w:hAnsi="Times New Roman" w:cs="Times New Roman"/>
          <w:color w:val="000000" w:themeColor="text1"/>
          <w:sz w:val="24"/>
          <w:szCs w:val="24"/>
          <w14:textFill>
            <w14:solidFill>
              <w14:schemeClr w14:val="tx1"/>
            </w14:solidFill>
          </w14:textFill>
        </w:rPr>
        <w:t>=———————×100%</w:t>
      </w:r>
    </w:p>
    <w:p>
      <w:pPr>
        <w:pStyle w:val="4"/>
        <w:spacing w:line="340" w:lineRule="exact"/>
        <w:ind w:firstLine="2075" w:firstLineChars="887"/>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资产总额</w:t>
      </w:r>
    </w:p>
    <w:p>
      <w:pPr>
        <w:pStyle w:val="4"/>
        <w:spacing w:line="340" w:lineRule="exact"/>
        <w:ind w:firstLine="468"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其中：资产及负债均为报告期期末数。</w:t>
      </w:r>
    </w:p>
    <w:p>
      <w:pPr>
        <w:pStyle w:val="4"/>
        <w:spacing w:line="200" w:lineRule="exact"/>
        <w:ind w:firstLine="936" w:firstLineChars="400"/>
        <w:rPr>
          <w:rFonts w:hint="default" w:ascii="Times New Roman" w:hAnsi="Times New Roman" w:cs="Times New Roman"/>
          <w:color w:val="000000" w:themeColor="text1"/>
          <w:sz w:val="24"/>
          <w:szCs w:val="24"/>
          <w14:textFill>
            <w14:solidFill>
              <w14:schemeClr w14:val="tx1"/>
            </w14:solidFill>
          </w14:textFill>
        </w:rPr>
      </w:pPr>
    </w:p>
    <w:p>
      <w:pPr>
        <w:pStyle w:val="4"/>
        <w:spacing w:line="340" w:lineRule="exact"/>
        <w:ind w:firstLine="3042" w:firstLineChars="13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销售收入           12</w:t>
      </w:r>
    </w:p>
    <w:p>
      <w:pPr>
        <w:pStyle w:val="4"/>
        <w:spacing w:line="340" w:lineRule="exact"/>
        <w:ind w:firstLine="468"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流动资产周转率</w:t>
      </w:r>
      <w:r>
        <w:rPr>
          <w:rFonts w:hint="default" w:ascii="Times New Roman" w:hAnsi="Times New Roman" w:cs="Times New Roman"/>
          <w:color w:val="000000" w:themeColor="text1"/>
          <w:sz w:val="24"/>
          <w:szCs w:val="24"/>
          <w14:textFill>
            <w14:solidFill>
              <w14:schemeClr w14:val="tx1"/>
            </w14:solidFill>
          </w14:textFill>
        </w:rPr>
        <w:t>=——————————×——————</w:t>
      </w:r>
    </w:p>
    <w:p>
      <w:pPr>
        <w:pStyle w:val="4"/>
        <w:spacing w:line="340" w:lineRule="exact"/>
        <w:ind w:firstLine="2574" w:firstLineChars="11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流动资产平均余额     累计月数</w:t>
      </w:r>
    </w:p>
    <w:p>
      <w:pPr>
        <w:pStyle w:val="4"/>
        <w:spacing w:line="200" w:lineRule="exact"/>
        <w:ind w:firstLine="936" w:firstLineChars="400"/>
        <w:rPr>
          <w:rFonts w:hint="default" w:ascii="Times New Roman" w:hAnsi="Times New Roman" w:cs="Times New Roman"/>
          <w:color w:val="000000" w:themeColor="text1"/>
          <w:sz w:val="24"/>
          <w:szCs w:val="24"/>
          <w14:textFill>
            <w14:solidFill>
              <w14:schemeClr w14:val="tx1"/>
            </w14:solidFill>
          </w14:textFill>
        </w:rPr>
      </w:pPr>
    </w:p>
    <w:p>
      <w:pPr>
        <w:pStyle w:val="4"/>
        <w:spacing w:line="200" w:lineRule="exact"/>
        <w:ind w:firstLine="936" w:firstLineChars="400"/>
        <w:rPr>
          <w:rFonts w:hint="default" w:ascii="Times New Roman" w:hAnsi="Times New Roman" w:cs="Times New Roman"/>
          <w:color w:val="000000" w:themeColor="text1"/>
          <w:sz w:val="24"/>
          <w:szCs w:val="24"/>
          <w14:textFill>
            <w14:solidFill>
              <w14:schemeClr w14:val="tx1"/>
            </w14:solidFill>
          </w14:textFill>
        </w:rPr>
      </w:pPr>
    </w:p>
    <w:p>
      <w:pPr>
        <w:pStyle w:val="4"/>
        <w:spacing w:line="340" w:lineRule="exact"/>
        <w:ind w:firstLine="2574" w:firstLineChars="11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利润总额</w:t>
      </w:r>
    </w:p>
    <w:p>
      <w:pPr>
        <w:pStyle w:val="4"/>
        <w:spacing w:line="340" w:lineRule="exact"/>
        <w:ind w:firstLine="48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成本费用利润率</w:t>
      </w:r>
      <w:r>
        <w:rPr>
          <w:rFonts w:hint="default" w:ascii="Times New Roman" w:hAnsi="Times New Roman" w:cs="Times New Roman"/>
          <w:color w:val="000000" w:themeColor="text1"/>
          <w:sz w:val="24"/>
          <w:szCs w:val="24"/>
          <w14:textFill>
            <w14:solidFill>
              <w14:schemeClr w14:val="tx1"/>
            </w14:solidFill>
          </w14:textFill>
        </w:rPr>
        <w:t>=————————×100%</w:t>
      </w:r>
    </w:p>
    <w:p>
      <w:pPr>
        <w:pStyle w:val="4"/>
        <w:spacing w:line="340" w:lineRule="exact"/>
        <w:ind w:firstLine="2495" w:firstLineChars="1066"/>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成本费用总额</w:t>
      </w:r>
    </w:p>
    <w:p>
      <w:pPr>
        <w:pStyle w:val="4"/>
        <w:spacing w:line="340" w:lineRule="exact"/>
        <w:ind w:firstLine="468"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其中：成本费用总额为产品销售成本、销售费用、管理费用、财务费用之和。</w:t>
      </w:r>
    </w:p>
    <w:p>
      <w:pPr>
        <w:pStyle w:val="4"/>
        <w:spacing w:line="200" w:lineRule="exact"/>
        <w:ind w:firstLine="936" w:firstLineChars="400"/>
        <w:rPr>
          <w:rFonts w:hint="default" w:ascii="Times New Roman" w:hAnsi="Times New Roman" w:cs="Times New Roman"/>
          <w:color w:val="000000" w:themeColor="text1"/>
          <w:sz w:val="24"/>
          <w:szCs w:val="24"/>
          <w14:textFill>
            <w14:solidFill>
              <w14:schemeClr w14:val="tx1"/>
            </w14:solidFill>
          </w14:textFill>
        </w:rPr>
      </w:pPr>
    </w:p>
    <w:p>
      <w:pPr>
        <w:pStyle w:val="4"/>
        <w:spacing w:line="340" w:lineRule="exact"/>
        <w:ind w:firstLine="2808" w:firstLineChars="1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工业增加值          12</w:t>
      </w:r>
    </w:p>
    <w:p>
      <w:pPr>
        <w:pStyle w:val="4"/>
        <w:spacing w:line="340" w:lineRule="exact"/>
        <w:ind w:firstLine="468"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全员劳动生产率</w:t>
      </w:r>
      <w:r>
        <w:rPr>
          <w:rFonts w:hint="default" w:ascii="Times New Roman" w:hAnsi="Times New Roman" w:cs="Times New Roman"/>
          <w:color w:val="000000" w:themeColor="text1"/>
          <w:sz w:val="24"/>
          <w:szCs w:val="24"/>
          <w14:textFill>
            <w14:solidFill>
              <w14:schemeClr w14:val="tx1"/>
            </w14:solidFill>
          </w14:textFill>
        </w:rPr>
        <w:t>=—————————×——————</w:t>
      </w:r>
    </w:p>
    <w:p>
      <w:pPr>
        <w:pStyle w:val="4"/>
        <w:spacing w:line="340" w:lineRule="exact"/>
        <w:ind w:firstLine="2340" w:firstLineChars="10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全部员工平均人数     累计月数</w:t>
      </w:r>
    </w:p>
    <w:p>
      <w:pPr>
        <w:pStyle w:val="4"/>
        <w:spacing w:line="340" w:lineRule="exact"/>
        <w:ind w:firstLine="468"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其中：由于工业增加值是按现行价格计算的，而员工人数不含价格因素，因此应将增加值价格因素予以消除。具体方法可采用总产值价格变动系数消除价格影响。</w:t>
      </w:r>
    </w:p>
    <w:p>
      <w:pPr>
        <w:pStyle w:val="4"/>
        <w:spacing w:line="200" w:lineRule="exact"/>
        <w:ind w:firstLine="936" w:firstLineChars="400"/>
        <w:rPr>
          <w:rFonts w:hint="default" w:ascii="Times New Roman" w:hAnsi="Times New Roman" w:cs="Times New Roman"/>
          <w:color w:val="000000" w:themeColor="text1"/>
          <w:sz w:val="24"/>
          <w:szCs w:val="24"/>
          <w14:textFill>
            <w14:solidFill>
              <w14:schemeClr w14:val="tx1"/>
            </w14:solidFill>
          </w14:textFill>
        </w:rPr>
      </w:pPr>
    </w:p>
    <w:p>
      <w:pPr>
        <w:pStyle w:val="4"/>
        <w:spacing w:line="340" w:lineRule="exact"/>
        <w:ind w:firstLine="2259" w:firstLineChars="965"/>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工业销售产值</w:t>
      </w:r>
    </w:p>
    <w:p>
      <w:pPr>
        <w:pStyle w:val="4"/>
        <w:spacing w:line="340" w:lineRule="exact"/>
        <w:ind w:firstLine="468"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4"/>
          <w:szCs w:val="24"/>
          <w14:textFill>
            <w14:solidFill>
              <w14:schemeClr w14:val="tx1"/>
            </w14:solidFill>
          </w14:textFill>
        </w:rPr>
        <w:t>产品销售率</w:t>
      </w:r>
      <w:r>
        <w:rPr>
          <w:rFonts w:hint="default" w:ascii="Times New Roman" w:hAnsi="Times New Roman" w:cs="Times New Roman"/>
          <w:color w:val="000000" w:themeColor="text1"/>
          <w:sz w:val="24"/>
          <w:szCs w:val="24"/>
          <w14:textFill>
            <w14:solidFill>
              <w14:schemeClr w14:val="tx1"/>
            </w14:solidFill>
          </w14:textFill>
        </w:rPr>
        <w:t>=——————————×100%</w:t>
      </w:r>
    </w:p>
    <w:p>
      <w:pPr>
        <w:pStyle w:val="4"/>
        <w:spacing w:line="340" w:lineRule="exact"/>
        <w:ind w:firstLine="1872" w:firstLineChars="8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工业总产值（现价）</w:t>
      </w:r>
    </w:p>
    <w:p>
      <w:pPr>
        <w:pStyle w:val="4"/>
        <w:spacing w:line="200" w:lineRule="exact"/>
        <w:ind w:firstLine="936" w:firstLineChars="400"/>
        <w:rPr>
          <w:rFonts w:hint="default" w:ascii="Times New Roman" w:hAnsi="Times New Roman" w:cs="Times New Roman"/>
          <w:color w:val="000000" w:themeColor="text1"/>
          <w:sz w:val="24"/>
          <w:szCs w:val="24"/>
          <w14:textFill>
            <w14:solidFill>
              <w14:schemeClr w14:val="tx1"/>
            </w14:solidFill>
          </w14:textFill>
        </w:rPr>
      </w:pPr>
    </w:p>
    <w:p>
      <w:pPr>
        <w:pStyle w:val="4"/>
        <w:spacing w:line="340" w:lineRule="exact"/>
        <w:ind w:firstLine="48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2.“安全指标”按行业的国家和行业法规要求项目填写。</w:t>
      </w:r>
    </w:p>
    <w:p>
      <w:pPr>
        <w:spacing w:line="340" w:lineRule="exact"/>
        <w:ind w:firstLine="468"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3.“其他”一栏按组织的实际情况填写。</w:t>
      </w:r>
      <w:r>
        <w:rPr>
          <w:rFonts w:hint="default" w:ascii="Times New Roman" w:hAnsi="Times New Roman" w:cs="Times New Roman"/>
          <w:b/>
          <w:bCs/>
          <w:color w:val="000000" w:themeColor="text1"/>
          <w:sz w:val="24"/>
          <w:szCs w:val="24"/>
          <w14:textFill>
            <w14:solidFill>
              <w14:schemeClr w14:val="tx1"/>
            </w14:solidFill>
          </w14:textFill>
        </w:rPr>
        <w:br w:type="page"/>
      </w:r>
      <w:r>
        <w:rPr>
          <w:rFonts w:hint="default" w:ascii="Times New Roman" w:hAnsi="Times New Roman" w:eastAsia="宋体" w:cs="Times New Roman"/>
          <w:b/>
          <w:bCs/>
          <w:color w:val="000000" w:themeColor="text1"/>
          <w:sz w:val="28"/>
          <w:szCs w:val="28"/>
          <w14:textFill>
            <w14:solidFill>
              <w14:schemeClr w14:val="tx1"/>
            </w14:solidFill>
          </w14:textFill>
        </w:rPr>
        <w:t>3.主要市场情况</w:t>
      </w:r>
    </w:p>
    <w:tbl>
      <w:tblPr>
        <w:tblStyle w:val="8"/>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1517"/>
        <w:gridCol w:w="1123"/>
        <w:gridCol w:w="1109"/>
        <w:gridCol w:w="1140"/>
        <w:gridCol w:w="1125"/>
        <w:gridCol w:w="1125"/>
        <w:gridCol w:w="11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9" w:hRule="exact"/>
          <w:jc w:val="center"/>
        </w:trPr>
        <w:tc>
          <w:tcPr>
            <w:tcW w:w="9420" w:type="dxa"/>
            <w:gridSpan w:val="8"/>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r>
              <w:rPr>
                <w:rFonts w:hint="default" w:ascii="Times New Roman" w:hAnsi="Times New Roman" w:cs="Times New Roman" w:eastAsiaTheme="minorEastAsia"/>
                <w:color w:val="000000" w:themeColor="text1"/>
                <w:sz w:val="24"/>
                <w14:textFill>
                  <w14:solidFill>
                    <w14:schemeClr w14:val="tx1"/>
                  </w14:solidFill>
                </w14:textFill>
              </w:rPr>
              <w:t>主要产品/服务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8" w:hRule="exact"/>
          <w:jc w:val="center"/>
        </w:trPr>
        <w:tc>
          <w:tcPr>
            <w:tcW w:w="1130"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r>
              <w:rPr>
                <w:rFonts w:hint="default" w:ascii="Times New Roman" w:hAnsi="Times New Roman" w:cs="Times New Roman" w:eastAsiaTheme="minorEastAsia"/>
                <w:color w:val="000000" w:themeColor="text1"/>
                <w:sz w:val="24"/>
                <w14:textFill>
                  <w14:solidFill>
                    <w14:schemeClr w14:val="tx1"/>
                  </w14:solidFill>
                </w14:textFill>
              </w:rPr>
              <w:t>市　场占　有份　额（%）</w:t>
            </w:r>
          </w:p>
        </w:tc>
        <w:tc>
          <w:tcPr>
            <w:tcW w:w="151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r>
              <w:rPr>
                <w:rFonts w:hint="default" w:ascii="Times New Roman" w:hAnsi="Times New Roman" w:cs="Times New Roman" w:eastAsiaTheme="minorEastAsia"/>
                <w:color w:val="000000" w:themeColor="text1"/>
                <w:sz w:val="24"/>
                <w14:textFill>
                  <w14:solidFill>
                    <w14:schemeClr w14:val="tx1"/>
                  </w14:solidFill>
                </w14:textFill>
              </w:rPr>
              <w:t>年　度</w:t>
            </w:r>
          </w:p>
        </w:tc>
        <w:tc>
          <w:tcPr>
            <w:tcW w:w="112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r>
              <w:rPr>
                <w:rFonts w:hint="default" w:ascii="Times New Roman" w:hAnsi="Times New Roman" w:cs="Times New Roman" w:eastAsiaTheme="minorEastAsia"/>
                <w:color w:val="000000" w:themeColor="text1"/>
                <w:sz w:val="24"/>
                <w14:textFill>
                  <w14:solidFill>
                    <w14:schemeClr w14:val="tx1"/>
                  </w14:solidFill>
                </w14:textFill>
              </w:rPr>
              <w:t>全　国</w:t>
            </w:r>
          </w:p>
        </w:tc>
        <w:tc>
          <w:tcPr>
            <w:tcW w:w="1109"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color w:val="000000" w:themeColor="text1"/>
                <w:sz w:val="24"/>
                <w14:textFill>
                  <w14:solidFill>
                    <w14:schemeClr w14:val="tx1"/>
                  </w14:solidFill>
                </w14:textFill>
              </w:rPr>
            </w:pPr>
            <w:r>
              <w:rPr>
                <w:rFonts w:hint="default" w:ascii="Times New Roman" w:hAnsi="Times New Roman" w:cs="Times New Roman" w:eastAsiaTheme="minorEastAsia"/>
                <w:color w:val="000000" w:themeColor="text1"/>
                <w:sz w:val="24"/>
                <w14:textFill>
                  <w14:solidFill>
                    <w14:schemeClr w14:val="tx1"/>
                  </w14:solidFill>
                </w14:textFill>
              </w:rPr>
              <w:t>自治区</w:t>
            </w:r>
          </w:p>
        </w:tc>
        <w:tc>
          <w:tcPr>
            <w:tcW w:w="114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r>
              <w:rPr>
                <w:rFonts w:hint="default" w:ascii="Times New Roman" w:hAnsi="Times New Roman" w:cs="Times New Roman" w:eastAsiaTheme="minorEastAsia"/>
                <w:color w:val="000000" w:themeColor="text1"/>
                <w:sz w:val="24"/>
                <w14:textFill>
                  <w14:solidFill>
                    <w14:schemeClr w14:val="tx1"/>
                  </w14:solidFill>
                </w14:textFill>
              </w:rPr>
              <w:t>全　国</w:t>
            </w:r>
          </w:p>
        </w:tc>
        <w:tc>
          <w:tcPr>
            <w:tcW w:w="1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r>
              <w:rPr>
                <w:rFonts w:hint="default" w:ascii="Times New Roman" w:hAnsi="Times New Roman" w:cs="Times New Roman" w:eastAsiaTheme="minorEastAsia"/>
                <w:color w:val="000000" w:themeColor="text1"/>
                <w:sz w:val="24"/>
                <w14:textFill>
                  <w14:solidFill>
                    <w14:schemeClr w14:val="tx1"/>
                  </w14:solidFill>
                </w14:textFill>
              </w:rPr>
              <w:t>自治区</w:t>
            </w:r>
          </w:p>
        </w:tc>
        <w:tc>
          <w:tcPr>
            <w:tcW w:w="1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r>
              <w:rPr>
                <w:rFonts w:hint="default" w:ascii="Times New Roman" w:hAnsi="Times New Roman" w:cs="Times New Roman" w:eastAsiaTheme="minorEastAsia"/>
                <w:color w:val="000000" w:themeColor="text1"/>
                <w:sz w:val="24"/>
                <w14:textFill>
                  <w14:solidFill>
                    <w14:schemeClr w14:val="tx1"/>
                  </w14:solidFill>
                </w14:textFill>
              </w:rPr>
              <w:t>全　国</w:t>
            </w:r>
          </w:p>
        </w:tc>
        <w:tc>
          <w:tcPr>
            <w:tcW w:w="1151"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color w:val="000000" w:themeColor="text1"/>
                <w:sz w:val="24"/>
                <w14:textFill>
                  <w14:solidFill>
                    <w14:schemeClr w14:val="tx1"/>
                  </w14:solidFill>
                </w14:textFill>
              </w:rPr>
            </w:pPr>
            <w:r>
              <w:rPr>
                <w:rFonts w:hint="default" w:ascii="Times New Roman" w:hAnsi="Times New Roman" w:cs="Times New Roman" w:eastAsiaTheme="minorEastAsia"/>
                <w:color w:val="000000" w:themeColor="text1"/>
                <w:sz w:val="24"/>
                <w14:textFill>
                  <w14:solidFill>
                    <w14:schemeClr w14:val="tx1"/>
                  </w14:solidFill>
                </w14:textFill>
              </w:rPr>
              <w:t>自治区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5" w:hRule="exact"/>
          <w:jc w:val="center"/>
        </w:trPr>
        <w:tc>
          <w:tcPr>
            <w:tcW w:w="1130" w:type="dxa"/>
            <w:vMerge w:val="continue"/>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151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202</w:t>
            </w:r>
            <w:r>
              <w:rPr>
                <w:rFonts w:hint="eastAsia" w:cs="Times New Roman" w:eastAsiaTheme="majorEastAsia"/>
                <w:color w:val="000000" w:themeColor="text1"/>
                <w:sz w:val="24"/>
                <w:lang w:val="en-US" w:eastAsia="zh-CN"/>
                <w14:textFill>
                  <w14:solidFill>
                    <w14:schemeClr w14:val="tx1"/>
                  </w14:solidFill>
                </w14:textFill>
              </w:rPr>
              <w:t>3</w:t>
            </w:r>
            <w:r>
              <w:rPr>
                <w:rFonts w:hint="default" w:ascii="Times New Roman" w:hAnsi="Times New Roman" w:cs="Times New Roman" w:eastAsiaTheme="majorEastAsia"/>
                <w:color w:val="000000" w:themeColor="text1"/>
                <w:sz w:val="24"/>
                <w14:textFill>
                  <w14:solidFill>
                    <w14:schemeClr w14:val="tx1"/>
                  </w14:solidFill>
                </w14:textFill>
              </w:rPr>
              <w:t>年</w:t>
            </w:r>
          </w:p>
        </w:tc>
        <w:tc>
          <w:tcPr>
            <w:tcW w:w="112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110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114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1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1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115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7" w:hRule="exact"/>
          <w:jc w:val="center"/>
        </w:trPr>
        <w:tc>
          <w:tcPr>
            <w:tcW w:w="1130" w:type="dxa"/>
            <w:vMerge w:val="continue"/>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151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202</w:t>
            </w:r>
            <w:r>
              <w:rPr>
                <w:rFonts w:hint="eastAsia" w:cs="Times New Roman" w:eastAsiaTheme="majorEastAsia"/>
                <w:color w:val="000000" w:themeColor="text1"/>
                <w:sz w:val="24"/>
                <w:lang w:val="en-US" w:eastAsia="zh-CN"/>
                <w14:textFill>
                  <w14:solidFill>
                    <w14:schemeClr w14:val="tx1"/>
                  </w14:solidFill>
                </w14:textFill>
              </w:rPr>
              <w:t>4</w:t>
            </w:r>
            <w:r>
              <w:rPr>
                <w:rFonts w:hint="default" w:ascii="Times New Roman" w:hAnsi="Times New Roman" w:cs="Times New Roman" w:eastAsiaTheme="majorEastAsia"/>
                <w:color w:val="000000" w:themeColor="text1"/>
                <w:sz w:val="24"/>
                <w14:textFill>
                  <w14:solidFill>
                    <w14:schemeClr w14:val="tx1"/>
                  </w14:solidFill>
                </w14:textFill>
              </w:rPr>
              <w:t>年</w:t>
            </w:r>
          </w:p>
        </w:tc>
        <w:tc>
          <w:tcPr>
            <w:tcW w:w="112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110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114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1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1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115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6" w:hRule="exact"/>
          <w:jc w:val="center"/>
        </w:trPr>
        <w:tc>
          <w:tcPr>
            <w:tcW w:w="1130" w:type="dxa"/>
            <w:vMerge w:val="continue"/>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151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202</w:t>
            </w:r>
            <w:r>
              <w:rPr>
                <w:rFonts w:hint="eastAsia" w:cs="Times New Roman" w:eastAsiaTheme="majorEastAsia"/>
                <w:color w:val="000000" w:themeColor="text1"/>
                <w:sz w:val="24"/>
                <w:lang w:val="en-US" w:eastAsia="zh-CN"/>
                <w14:textFill>
                  <w14:solidFill>
                    <w14:schemeClr w14:val="tx1"/>
                  </w14:solidFill>
                </w14:textFill>
              </w:rPr>
              <w:t>5</w:t>
            </w:r>
            <w:r>
              <w:rPr>
                <w:rFonts w:hint="default" w:ascii="Times New Roman" w:hAnsi="Times New Roman" w:cs="Times New Roman" w:eastAsiaTheme="majorEastAsia"/>
                <w:color w:val="000000" w:themeColor="text1"/>
                <w:sz w:val="24"/>
                <w14:textFill>
                  <w14:solidFill>
                    <w14:schemeClr w14:val="tx1"/>
                  </w14:solidFill>
                </w14:textFill>
              </w:rPr>
              <w:t>年</w:t>
            </w:r>
          </w:p>
        </w:tc>
        <w:tc>
          <w:tcPr>
            <w:tcW w:w="112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110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114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1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112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115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exact"/>
          <w:jc w:val="center"/>
        </w:trPr>
        <w:tc>
          <w:tcPr>
            <w:tcW w:w="1130"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r>
              <w:rPr>
                <w:rFonts w:hint="default" w:ascii="Times New Roman" w:hAnsi="Times New Roman" w:cs="Times New Roman" w:eastAsiaTheme="minorEastAsia"/>
                <w:color w:val="000000" w:themeColor="text1"/>
                <w:sz w:val="24"/>
                <w14:textFill>
                  <w14:solidFill>
                    <w14:schemeClr w14:val="tx1"/>
                  </w14:solidFill>
                </w14:textFill>
              </w:rPr>
              <w:t>顾　客满　意程　度</w:t>
            </w:r>
          </w:p>
        </w:tc>
        <w:tc>
          <w:tcPr>
            <w:tcW w:w="151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202</w:t>
            </w:r>
            <w:r>
              <w:rPr>
                <w:rFonts w:hint="eastAsia" w:cs="Times New Roman" w:eastAsiaTheme="majorEastAsia"/>
                <w:color w:val="000000" w:themeColor="text1"/>
                <w:sz w:val="24"/>
                <w:lang w:val="en-US" w:eastAsia="zh-CN"/>
                <w14:textFill>
                  <w14:solidFill>
                    <w14:schemeClr w14:val="tx1"/>
                  </w14:solidFill>
                </w14:textFill>
              </w:rPr>
              <w:t>3</w:t>
            </w:r>
            <w:r>
              <w:rPr>
                <w:rFonts w:hint="default" w:ascii="Times New Roman" w:hAnsi="Times New Roman" w:cs="Times New Roman" w:eastAsiaTheme="majorEastAsia"/>
                <w:color w:val="000000" w:themeColor="text1"/>
                <w:sz w:val="24"/>
                <w14:textFill>
                  <w14:solidFill>
                    <w14:schemeClr w14:val="tx1"/>
                  </w14:solidFill>
                </w14:textFill>
              </w:rPr>
              <w:t>年</w:t>
            </w:r>
          </w:p>
        </w:tc>
        <w:tc>
          <w:tcPr>
            <w:tcW w:w="2232"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226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2276"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9" w:hRule="exact"/>
          <w:jc w:val="center"/>
        </w:trPr>
        <w:tc>
          <w:tcPr>
            <w:tcW w:w="1130" w:type="dxa"/>
            <w:vMerge w:val="continue"/>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151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202</w:t>
            </w:r>
            <w:r>
              <w:rPr>
                <w:rFonts w:hint="eastAsia" w:cs="Times New Roman" w:eastAsiaTheme="majorEastAsia"/>
                <w:color w:val="000000" w:themeColor="text1"/>
                <w:sz w:val="24"/>
                <w:lang w:val="en-US" w:eastAsia="zh-CN"/>
                <w14:textFill>
                  <w14:solidFill>
                    <w14:schemeClr w14:val="tx1"/>
                  </w14:solidFill>
                </w14:textFill>
              </w:rPr>
              <w:t>4</w:t>
            </w:r>
            <w:r>
              <w:rPr>
                <w:rFonts w:hint="default" w:ascii="Times New Roman" w:hAnsi="Times New Roman" w:cs="Times New Roman" w:eastAsiaTheme="majorEastAsia"/>
                <w:color w:val="000000" w:themeColor="text1"/>
                <w:sz w:val="24"/>
                <w14:textFill>
                  <w14:solidFill>
                    <w14:schemeClr w14:val="tx1"/>
                  </w14:solidFill>
                </w14:textFill>
              </w:rPr>
              <w:t>年</w:t>
            </w:r>
          </w:p>
        </w:tc>
        <w:tc>
          <w:tcPr>
            <w:tcW w:w="2232"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226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2276"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5" w:hRule="exact"/>
          <w:jc w:val="center"/>
        </w:trPr>
        <w:tc>
          <w:tcPr>
            <w:tcW w:w="1130" w:type="dxa"/>
            <w:vMerge w:val="continue"/>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151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202</w:t>
            </w:r>
            <w:r>
              <w:rPr>
                <w:rFonts w:hint="eastAsia" w:cs="Times New Roman" w:eastAsiaTheme="majorEastAsia"/>
                <w:color w:val="000000" w:themeColor="text1"/>
                <w:sz w:val="24"/>
                <w:lang w:val="en-US" w:eastAsia="zh-CN"/>
                <w14:textFill>
                  <w14:solidFill>
                    <w14:schemeClr w14:val="tx1"/>
                  </w14:solidFill>
                </w14:textFill>
              </w:rPr>
              <w:t>5</w:t>
            </w:r>
            <w:r>
              <w:rPr>
                <w:rFonts w:hint="default" w:ascii="Times New Roman" w:hAnsi="Times New Roman" w:cs="Times New Roman" w:eastAsiaTheme="majorEastAsia"/>
                <w:color w:val="000000" w:themeColor="text1"/>
                <w:sz w:val="24"/>
                <w14:textFill>
                  <w14:solidFill>
                    <w14:schemeClr w14:val="tx1"/>
                  </w14:solidFill>
                </w14:textFill>
              </w:rPr>
              <w:t>年</w:t>
            </w:r>
          </w:p>
        </w:tc>
        <w:tc>
          <w:tcPr>
            <w:tcW w:w="2232"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226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c>
          <w:tcPr>
            <w:tcW w:w="2276"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000000" w:themeColor="text1"/>
                <w:sz w:val="24"/>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eastAsia="宋体" w:cs="Times New Roman"/>
          <w:b/>
          <w:bCs/>
          <w:color w:val="000000" w:themeColor="text1"/>
          <w:sz w:val="28"/>
          <w:szCs w:val="28"/>
          <w14:textFill>
            <w14:solidFill>
              <w14:schemeClr w14:val="tx1"/>
            </w14:solidFill>
          </w14:textFill>
        </w:rPr>
        <w:t>4.行业标杆和国内主要竞争对手情况</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4.1行业标杆情况</w:t>
      </w:r>
    </w:p>
    <w:tbl>
      <w:tblPr>
        <w:tblStyle w:val="8"/>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7"/>
        <w:gridCol w:w="4726"/>
        <w:gridCol w:w="1577"/>
        <w:gridCol w:w="1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7" w:hRule="exact"/>
          <w:jc w:val="center"/>
        </w:trPr>
        <w:tc>
          <w:tcPr>
            <w:tcW w:w="1527"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组织名称</w:t>
            </w:r>
          </w:p>
        </w:tc>
        <w:tc>
          <w:tcPr>
            <w:tcW w:w="4726"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577" w:type="dxa"/>
            <w:vAlign w:val="center"/>
          </w:tcPr>
          <w:p>
            <w:pPr>
              <w:jc w:val="center"/>
              <w:rPr>
                <w:rFonts w:hint="default" w:ascii="Times New Roman" w:hAnsi="Times New Roman" w:cs="Times New Roman"/>
                <w:color w:val="000000" w:themeColor="text1"/>
                <w:w w:val="90"/>
                <w:sz w:val="24"/>
                <w:szCs w:val="24"/>
                <w14:textFill>
                  <w14:solidFill>
                    <w14:schemeClr w14:val="tx1"/>
                  </w14:solidFill>
                </w14:textFill>
              </w:rPr>
            </w:pPr>
            <w:r>
              <w:rPr>
                <w:rFonts w:hint="default" w:ascii="Times New Roman" w:hAnsi="Times New Roman" w:cs="Times New Roman"/>
                <w:color w:val="000000" w:themeColor="text1"/>
                <w:w w:val="90"/>
                <w:sz w:val="24"/>
                <w:szCs w:val="24"/>
                <w14:textFill>
                  <w14:solidFill>
                    <w14:schemeClr w14:val="tx1"/>
                  </w14:solidFill>
                </w14:textFill>
              </w:rPr>
              <w:t>法定代表人</w:t>
            </w:r>
          </w:p>
        </w:tc>
        <w:tc>
          <w:tcPr>
            <w:tcW w:w="1648"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6" w:hRule="exact"/>
          <w:jc w:val="center"/>
        </w:trPr>
        <w:tc>
          <w:tcPr>
            <w:tcW w:w="1527"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地  址</w:t>
            </w:r>
          </w:p>
        </w:tc>
        <w:tc>
          <w:tcPr>
            <w:tcW w:w="4726"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577"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邮  编</w:t>
            </w:r>
          </w:p>
        </w:tc>
        <w:tc>
          <w:tcPr>
            <w:tcW w:w="1648"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1" w:hRule="exact"/>
          <w:jc w:val="center"/>
        </w:trPr>
        <w:tc>
          <w:tcPr>
            <w:tcW w:w="1527"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产品名称</w:t>
            </w:r>
          </w:p>
        </w:tc>
        <w:tc>
          <w:tcPr>
            <w:tcW w:w="4726"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577"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品  牌</w:t>
            </w:r>
          </w:p>
        </w:tc>
        <w:tc>
          <w:tcPr>
            <w:tcW w:w="1648"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1" w:hRule="exact"/>
          <w:jc w:val="center"/>
        </w:trPr>
        <w:tc>
          <w:tcPr>
            <w:tcW w:w="1527" w:type="dxa"/>
            <w:vAlign w:val="center"/>
          </w:tcPr>
          <w:p>
            <w:pPr>
              <w:jc w:val="cente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组织名称</w:t>
            </w:r>
          </w:p>
        </w:tc>
        <w:tc>
          <w:tcPr>
            <w:tcW w:w="4726" w:type="dxa"/>
            <w:vAlign w:val="center"/>
          </w:tcPr>
          <w:p>
            <w:pPr>
              <w:jc w:val="cente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p>
        </w:tc>
        <w:tc>
          <w:tcPr>
            <w:tcW w:w="1577" w:type="dxa"/>
            <w:vAlign w:val="center"/>
          </w:tcPr>
          <w:p>
            <w:pPr>
              <w:jc w:val="center"/>
              <w:rPr>
                <w:rFonts w:hint="default" w:ascii="Times New Roman" w:hAnsi="Times New Roman" w:eastAsia="宋体" w:cs="Times New Roman"/>
                <w:color w:val="000000" w:themeColor="text1"/>
                <w:w w:val="90"/>
                <w:kern w:val="2"/>
                <w:sz w:val="24"/>
                <w:szCs w:val="24"/>
                <w:lang w:val="en-US" w:eastAsia="zh-CN" w:bidi="ar-SA"/>
                <w14:textFill>
                  <w14:solidFill>
                    <w14:schemeClr w14:val="tx1"/>
                  </w14:solidFill>
                </w14:textFill>
              </w:rPr>
            </w:pPr>
            <w:r>
              <w:rPr>
                <w:rFonts w:hint="default" w:ascii="Times New Roman" w:hAnsi="Times New Roman" w:cs="Times New Roman"/>
                <w:color w:val="000000" w:themeColor="text1"/>
                <w:w w:val="90"/>
                <w:sz w:val="24"/>
                <w:szCs w:val="24"/>
                <w14:textFill>
                  <w14:solidFill>
                    <w14:schemeClr w14:val="tx1"/>
                  </w14:solidFill>
                </w14:textFill>
              </w:rPr>
              <w:t>法定代表人</w:t>
            </w:r>
          </w:p>
        </w:tc>
        <w:tc>
          <w:tcPr>
            <w:tcW w:w="1648"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1" w:hRule="exact"/>
          <w:jc w:val="center"/>
        </w:trPr>
        <w:tc>
          <w:tcPr>
            <w:tcW w:w="1527" w:type="dxa"/>
            <w:vAlign w:val="center"/>
          </w:tcPr>
          <w:p>
            <w:pPr>
              <w:jc w:val="cente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地  址</w:t>
            </w:r>
          </w:p>
        </w:tc>
        <w:tc>
          <w:tcPr>
            <w:tcW w:w="4726" w:type="dxa"/>
            <w:vAlign w:val="center"/>
          </w:tcPr>
          <w:p>
            <w:pPr>
              <w:jc w:val="cente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p>
        </w:tc>
        <w:tc>
          <w:tcPr>
            <w:tcW w:w="1577" w:type="dxa"/>
            <w:vAlign w:val="center"/>
          </w:tcPr>
          <w:p>
            <w:pPr>
              <w:jc w:val="cente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邮  编</w:t>
            </w:r>
          </w:p>
        </w:tc>
        <w:tc>
          <w:tcPr>
            <w:tcW w:w="1648"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hRule="exact"/>
          <w:jc w:val="center"/>
        </w:trPr>
        <w:tc>
          <w:tcPr>
            <w:tcW w:w="1527" w:type="dxa"/>
            <w:vAlign w:val="center"/>
          </w:tcPr>
          <w:p>
            <w:pPr>
              <w:jc w:val="cente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产品名称</w:t>
            </w:r>
          </w:p>
        </w:tc>
        <w:tc>
          <w:tcPr>
            <w:tcW w:w="4726" w:type="dxa"/>
            <w:vAlign w:val="center"/>
          </w:tcPr>
          <w:p>
            <w:pPr>
              <w:jc w:val="cente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p>
        </w:tc>
        <w:tc>
          <w:tcPr>
            <w:tcW w:w="1577" w:type="dxa"/>
            <w:vAlign w:val="center"/>
          </w:tcPr>
          <w:p>
            <w:pPr>
              <w:jc w:val="cente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品  牌</w:t>
            </w:r>
          </w:p>
        </w:tc>
        <w:tc>
          <w:tcPr>
            <w:tcW w:w="1648"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4.2国内主要竞争对手情况</w:t>
      </w:r>
    </w:p>
    <w:tbl>
      <w:tblPr>
        <w:tblStyle w:val="8"/>
        <w:tblW w:w="9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6"/>
        <w:gridCol w:w="4781"/>
        <w:gridCol w:w="1597"/>
        <w:gridCol w:w="1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16"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组织名称</w:t>
            </w:r>
          </w:p>
        </w:tc>
        <w:tc>
          <w:tcPr>
            <w:tcW w:w="4781"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597" w:type="dxa"/>
            <w:vAlign w:val="center"/>
          </w:tcPr>
          <w:p>
            <w:pPr>
              <w:jc w:val="center"/>
              <w:rPr>
                <w:rFonts w:hint="default" w:ascii="Times New Roman" w:hAnsi="Times New Roman" w:cs="Times New Roman"/>
                <w:color w:val="000000" w:themeColor="text1"/>
                <w:w w:val="90"/>
                <w:sz w:val="24"/>
                <w:szCs w:val="24"/>
                <w14:textFill>
                  <w14:solidFill>
                    <w14:schemeClr w14:val="tx1"/>
                  </w14:solidFill>
                </w14:textFill>
              </w:rPr>
            </w:pPr>
            <w:r>
              <w:rPr>
                <w:rFonts w:hint="default" w:ascii="Times New Roman" w:hAnsi="Times New Roman" w:cs="Times New Roman"/>
                <w:color w:val="000000" w:themeColor="text1"/>
                <w:w w:val="90"/>
                <w:sz w:val="24"/>
                <w:szCs w:val="24"/>
                <w14:textFill>
                  <w14:solidFill>
                    <w14:schemeClr w14:val="tx1"/>
                  </w14:solidFill>
                </w14:textFill>
              </w:rPr>
              <w:t>法定代表人</w:t>
            </w:r>
          </w:p>
        </w:tc>
        <w:tc>
          <w:tcPr>
            <w:tcW w:w="1683"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16"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地  址</w:t>
            </w:r>
          </w:p>
        </w:tc>
        <w:tc>
          <w:tcPr>
            <w:tcW w:w="4781"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597"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邮  编</w:t>
            </w:r>
          </w:p>
        </w:tc>
        <w:tc>
          <w:tcPr>
            <w:tcW w:w="1683"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1416"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产品名称</w:t>
            </w:r>
          </w:p>
        </w:tc>
        <w:tc>
          <w:tcPr>
            <w:tcW w:w="4781"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c>
          <w:tcPr>
            <w:tcW w:w="1597"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品  牌</w:t>
            </w:r>
          </w:p>
        </w:tc>
        <w:tc>
          <w:tcPr>
            <w:tcW w:w="1683" w:type="dxa"/>
            <w:vAlign w:val="center"/>
          </w:tcPr>
          <w:p>
            <w:pPr>
              <w:jc w:val="center"/>
              <w:rPr>
                <w:rFonts w:hint="default" w:ascii="Times New Roman" w:hAnsi="Times New Roman" w:cs="Times New Roman"/>
                <w:color w:val="000000" w:themeColor="text1"/>
                <w:sz w:val="24"/>
                <w:szCs w:val="24"/>
                <w14:textFill>
                  <w14:solidFill>
                    <w14:schemeClr w14:val="tx1"/>
                  </w14:solidFill>
                </w14:textFill>
              </w:rPr>
            </w:pPr>
          </w:p>
        </w:tc>
      </w:tr>
    </w:tbl>
    <w:p>
      <w:pPr>
        <w:spacing w:line="320" w:lineRule="exact"/>
        <w:rPr>
          <w:rFonts w:hint="default" w:ascii="Times New Roman" w:hAnsi="Times New Roman" w:cs="Times New Roman"/>
          <w:b/>
          <w:bCs/>
          <w:color w:val="000000" w:themeColor="text1"/>
          <w:sz w:val="30"/>
          <w:szCs w:val="30"/>
          <w14:textFill>
            <w14:solidFill>
              <w14:schemeClr w14:val="tx1"/>
            </w14:solidFill>
          </w14:textFill>
        </w:rPr>
      </w:pPr>
      <w:r>
        <w:rPr>
          <w:rFonts w:hint="default" w:ascii="Times New Roman" w:hAnsi="Times New Roman" w:eastAsia="楷体_GB2312" w:cs="Times New Roman"/>
          <w:color w:val="000000" w:themeColor="text1"/>
          <w:kern w:val="0"/>
          <w:sz w:val="24"/>
          <w14:textFill>
            <w14:solidFill>
              <w14:schemeClr w14:val="tx1"/>
            </w14:solidFill>
          </w14:textFill>
        </w:rPr>
        <w:t>注：表格不够可另附页。</w:t>
      </w:r>
      <w:r>
        <w:rPr>
          <w:rFonts w:hint="default" w:ascii="Times New Roman" w:hAnsi="Times New Roman" w:cs="Times New Roman"/>
          <w:b/>
          <w:bCs/>
          <w:color w:val="000000" w:themeColor="text1"/>
          <w:sz w:val="30"/>
          <w:szCs w:val="30"/>
          <w14:textFill>
            <w14:solidFill>
              <w14:schemeClr w14:val="tx1"/>
            </w14:solidFill>
          </w14:textFill>
        </w:rPr>
        <w:br w:type="page"/>
      </w:r>
    </w:p>
    <w:p>
      <w:pPr>
        <w:spacing w:line="320" w:lineRule="exact"/>
        <w:rPr>
          <w:rFonts w:hint="eastAsia" w:ascii="Times New Roman" w:hAnsi="Times New Roman" w:eastAsia="宋体" w:cs="Times New Roman"/>
          <w:b/>
          <w:bCs/>
          <w:color w:val="000000" w:themeColor="text1"/>
          <w:sz w:val="28"/>
          <w:szCs w:val="28"/>
          <w:lang w:eastAsia="zh-CN"/>
          <w14:textFill>
            <w14:solidFill>
              <w14:schemeClr w14:val="tx1"/>
            </w14:solidFill>
          </w14:textFill>
        </w:rPr>
      </w:pPr>
      <w:r>
        <w:rPr>
          <w:rFonts w:hint="default" w:ascii="Times New Roman" w:hAnsi="Times New Roman" w:eastAsia="宋体" w:cs="Times New Roman"/>
          <w:b/>
          <w:bCs/>
          <w:color w:val="000000" w:themeColor="text1"/>
          <w:sz w:val="28"/>
          <w:szCs w:val="28"/>
          <w14:textFill>
            <w14:solidFill>
              <w14:schemeClr w14:val="tx1"/>
            </w14:solidFill>
          </w14:textFill>
        </w:rPr>
        <w:t>5</w:t>
      </w:r>
      <w:r>
        <w:rPr>
          <w:rFonts w:hint="default" w:ascii="Times New Roman" w:hAnsi="Times New Roman" w:eastAsia="宋体" w:cs="Times New Roman"/>
          <w:b/>
          <w:bCs/>
          <w:color w:val="000000" w:themeColor="text1"/>
          <w:sz w:val="28"/>
          <w:szCs w:val="28"/>
          <w:lang w:eastAsia="zh-CN"/>
          <w14:textFill>
            <w14:solidFill>
              <w14:schemeClr w14:val="tx1"/>
            </w14:solidFill>
          </w14:textFill>
        </w:rPr>
        <w:t>.</w:t>
      </w:r>
      <w:r>
        <w:rPr>
          <w:rFonts w:hint="default" w:ascii="Times New Roman" w:hAnsi="Times New Roman" w:eastAsia="宋体" w:cs="Times New Roman"/>
          <w:b/>
          <w:bCs/>
          <w:color w:val="000000" w:themeColor="text1"/>
          <w:sz w:val="28"/>
          <w:szCs w:val="28"/>
          <w14:textFill>
            <w14:solidFill>
              <w14:schemeClr w14:val="tx1"/>
            </w14:solidFill>
          </w14:textFill>
        </w:rPr>
        <w:t>知识产权</w:t>
      </w:r>
      <w:r>
        <w:rPr>
          <w:rFonts w:hint="eastAsia" w:cs="Times New Roman"/>
          <w:b/>
          <w:bCs/>
          <w:color w:val="000000" w:themeColor="text1"/>
          <w:sz w:val="28"/>
          <w:szCs w:val="28"/>
          <w:lang w:eastAsia="zh-CN"/>
          <w14:textFill>
            <w14:solidFill>
              <w14:schemeClr w14:val="tx1"/>
            </w14:solidFill>
          </w14:textFill>
        </w:rPr>
        <w:t>情况</w:t>
      </w:r>
    </w:p>
    <w:tbl>
      <w:tblPr>
        <w:tblStyle w:val="8"/>
        <w:tblW w:w="934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862"/>
        <w:gridCol w:w="2664"/>
        <w:gridCol w:w="321"/>
        <w:gridCol w:w="1029"/>
        <w:gridCol w:w="1650"/>
        <w:gridCol w:w="1671"/>
        <w:gridCol w:w="114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96" w:hRule="atLeast"/>
          <w:jc w:val="center"/>
        </w:trPr>
        <w:tc>
          <w:tcPr>
            <w:tcW w:w="862"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企业拥有的在有效期内的</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知识产权数量(件)</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298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类型</w:t>
            </w:r>
          </w:p>
        </w:tc>
        <w:tc>
          <w:tcPr>
            <w:tcW w:w="102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数量</w:t>
            </w:r>
          </w:p>
        </w:tc>
        <w:tc>
          <w:tcPr>
            <w:tcW w:w="332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类型</w:t>
            </w:r>
          </w:p>
        </w:tc>
        <w:tc>
          <w:tcPr>
            <w:tcW w:w="114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数量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265" w:hRule="atLeast"/>
          <w:jc w:val="center"/>
        </w:trPr>
        <w:tc>
          <w:tcPr>
            <w:tcW w:w="862"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298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发明专利（件）</w:t>
            </w:r>
          </w:p>
        </w:tc>
        <w:tc>
          <w:tcPr>
            <w:tcW w:w="102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332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集成电路布图设计专有权（件）</w:t>
            </w:r>
          </w:p>
        </w:tc>
        <w:tc>
          <w:tcPr>
            <w:tcW w:w="114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780" w:hRule="atLeast"/>
          <w:jc w:val="center"/>
        </w:trPr>
        <w:tc>
          <w:tcPr>
            <w:tcW w:w="862"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298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植物新品种（件）</w:t>
            </w:r>
          </w:p>
        </w:tc>
        <w:tc>
          <w:tcPr>
            <w:tcW w:w="102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332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实用新型（件）</w:t>
            </w:r>
          </w:p>
        </w:tc>
        <w:tc>
          <w:tcPr>
            <w:tcW w:w="114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96" w:hRule="atLeast"/>
          <w:jc w:val="center"/>
        </w:trPr>
        <w:tc>
          <w:tcPr>
            <w:tcW w:w="862"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298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国家级农作物品种（件）</w:t>
            </w:r>
          </w:p>
        </w:tc>
        <w:tc>
          <w:tcPr>
            <w:tcW w:w="102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332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软件著作权（件）</w:t>
            </w:r>
          </w:p>
        </w:tc>
        <w:tc>
          <w:tcPr>
            <w:tcW w:w="114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96" w:hRule="atLeast"/>
          <w:jc w:val="center"/>
        </w:trPr>
        <w:tc>
          <w:tcPr>
            <w:tcW w:w="862"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298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国家一级中药保护品种（件）</w:t>
            </w:r>
          </w:p>
        </w:tc>
        <w:tc>
          <w:tcPr>
            <w:tcW w:w="102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332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外观设计（件）</w:t>
            </w:r>
          </w:p>
        </w:tc>
        <w:tc>
          <w:tcPr>
            <w:tcW w:w="114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96" w:hRule="atLeast"/>
          <w:jc w:val="center"/>
        </w:trPr>
        <w:tc>
          <w:tcPr>
            <w:tcW w:w="862"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2985"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国家新药（件）</w:t>
            </w:r>
          </w:p>
        </w:tc>
        <w:tc>
          <w:tcPr>
            <w:tcW w:w="102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332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14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265" w:hRule="atLeast"/>
          <w:jc w:val="center"/>
        </w:trPr>
        <w:tc>
          <w:tcPr>
            <w:tcW w:w="86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序号</w:t>
            </w:r>
          </w:p>
        </w:tc>
        <w:tc>
          <w:tcPr>
            <w:tcW w:w="266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知识产权名称</w:t>
            </w:r>
          </w:p>
        </w:tc>
        <w:tc>
          <w:tcPr>
            <w:tcW w:w="135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种类</w:t>
            </w:r>
          </w:p>
        </w:tc>
        <w:tc>
          <w:tcPr>
            <w:tcW w:w="1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授权日期</w:t>
            </w:r>
          </w:p>
        </w:tc>
        <w:tc>
          <w:tcPr>
            <w:tcW w:w="167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授权号</w:t>
            </w:r>
          </w:p>
        </w:tc>
        <w:tc>
          <w:tcPr>
            <w:tcW w:w="114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获得方式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96" w:hRule="atLeast"/>
          <w:jc w:val="center"/>
        </w:trPr>
        <w:tc>
          <w:tcPr>
            <w:tcW w:w="862"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2664"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 xml:space="preserve"> </w:t>
            </w:r>
          </w:p>
        </w:tc>
        <w:tc>
          <w:tcPr>
            <w:tcW w:w="135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650"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671"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14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711" w:hRule="atLeast"/>
          <w:jc w:val="center"/>
        </w:trPr>
        <w:tc>
          <w:tcPr>
            <w:tcW w:w="862"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2664"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350" w:type="dxa"/>
            <w:gridSpan w:val="2"/>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650"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671"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146"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711" w:hRule="atLeast"/>
          <w:jc w:val="center"/>
        </w:trPr>
        <w:tc>
          <w:tcPr>
            <w:tcW w:w="862"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2664"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350" w:type="dxa"/>
            <w:gridSpan w:val="2"/>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650"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671"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146"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711" w:hRule="atLeast"/>
          <w:jc w:val="center"/>
        </w:trPr>
        <w:tc>
          <w:tcPr>
            <w:tcW w:w="862"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2664"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350" w:type="dxa"/>
            <w:gridSpan w:val="2"/>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650"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671"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146"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711" w:hRule="atLeast"/>
          <w:jc w:val="center"/>
        </w:trPr>
        <w:tc>
          <w:tcPr>
            <w:tcW w:w="862"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2664"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350" w:type="dxa"/>
            <w:gridSpan w:val="2"/>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650"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671"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146"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bl>
    <w:p>
      <w:pPr>
        <w:spacing w:line="320" w:lineRule="exact"/>
        <w:rPr>
          <w:rFonts w:hint="default" w:ascii="Times New Roman" w:hAnsi="Times New Roman" w:eastAsia="楷体_GB2312" w:cs="Times New Roman"/>
          <w:color w:val="000000" w:themeColor="text1"/>
          <w:kern w:val="0"/>
          <w:sz w:val="24"/>
          <w14:textFill>
            <w14:solidFill>
              <w14:schemeClr w14:val="tx1"/>
            </w14:solidFill>
          </w14:textFill>
        </w:rPr>
      </w:pPr>
      <w:r>
        <w:rPr>
          <w:rFonts w:hint="default" w:ascii="Times New Roman" w:hAnsi="Times New Roman" w:eastAsia="楷体_GB2312" w:cs="Times New Roman"/>
          <w:color w:val="000000" w:themeColor="text1"/>
          <w:kern w:val="0"/>
          <w:sz w:val="24"/>
          <w14:textFill>
            <w14:solidFill>
              <w14:schemeClr w14:val="tx1"/>
            </w14:solidFill>
          </w14:textFill>
        </w:rPr>
        <w:t>注：只列出发明专利、植物新品种、国家级农作物品种、国家新药、国家一级中药保护品种、集成电路布图设计专有权数量的具体情况， 并按授权日期时间顺序排列，没</w:t>
      </w:r>
    </w:p>
    <w:p>
      <w:pPr>
        <w:spacing w:line="320" w:lineRule="exact"/>
        <w:rPr>
          <w:rFonts w:hint="default" w:ascii="Times New Roman" w:hAnsi="Times New Roman" w:eastAsia="楷体_GB2312" w:cs="Times New Roman"/>
          <w:color w:val="000000" w:themeColor="text1"/>
          <w:kern w:val="0"/>
          <w:sz w:val="24"/>
          <w14:textFill>
            <w14:solidFill>
              <w14:schemeClr w14:val="tx1"/>
            </w14:solidFill>
          </w14:textFill>
        </w:rPr>
      </w:pPr>
      <w:r>
        <w:rPr>
          <w:rFonts w:hint="default" w:ascii="Times New Roman" w:hAnsi="Times New Roman" w:eastAsia="楷体_GB2312" w:cs="Times New Roman"/>
          <w:color w:val="000000" w:themeColor="text1"/>
          <w:kern w:val="0"/>
          <w:sz w:val="24"/>
          <w14:textFill>
            <w14:solidFill>
              <w14:schemeClr w14:val="tx1"/>
            </w14:solidFill>
          </w14:textFill>
        </w:rPr>
        <w:t>有请打“－”。</w:t>
      </w:r>
    </w:p>
    <w:p>
      <w:pPr>
        <w:pStyle w:val="2"/>
        <w:rPr>
          <w:rFonts w:hint="default" w:ascii="Times New Roman" w:hAnsi="Times New Roman" w:eastAsia="楷体_GB2312" w:cs="Times New Roman"/>
          <w:color w:val="000000" w:themeColor="text1"/>
          <w:kern w:val="0"/>
          <w:sz w:val="24"/>
          <w14:textFill>
            <w14:solidFill>
              <w14:schemeClr w14:val="tx1"/>
            </w14:solidFill>
          </w14:textFill>
        </w:rPr>
      </w:pPr>
    </w:p>
    <w:p>
      <w:pPr>
        <w:pStyle w:val="3"/>
        <w:rPr>
          <w:rFonts w:hint="default"/>
          <w:color w:val="000000" w:themeColor="text1"/>
          <w14:textFill>
            <w14:solidFill>
              <w14:schemeClr w14:val="tx1"/>
            </w14:solidFill>
          </w14:textFill>
        </w:rPr>
      </w:pPr>
    </w:p>
    <w:p>
      <w:pPr>
        <w:spacing w:line="320" w:lineRule="exact"/>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eastAsia="宋体" w:cs="Times New Roman"/>
          <w:b/>
          <w:bCs/>
          <w:color w:val="000000" w:themeColor="text1"/>
          <w:sz w:val="28"/>
          <w:szCs w:val="28"/>
          <w14:textFill>
            <w14:solidFill>
              <w14:schemeClr w14:val="tx1"/>
            </w14:solidFill>
          </w14:textFill>
        </w:rPr>
        <w:t>6.主导或参与制定标准情况</w:t>
      </w:r>
    </w:p>
    <w:tbl>
      <w:tblPr>
        <w:tblStyle w:val="8"/>
        <w:tblpPr w:leftFromText="180" w:rightFromText="180" w:vertAnchor="text" w:horzAnchor="page" w:tblpXSpec="center" w:tblpY="249"/>
        <w:tblW w:w="946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766"/>
        <w:gridCol w:w="1276"/>
        <w:gridCol w:w="2693"/>
        <w:gridCol w:w="1418"/>
        <w:gridCol w:w="1134"/>
        <w:gridCol w:w="217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05" w:hRule="atLeast"/>
          <w:jc w:val="center"/>
        </w:trPr>
        <w:tc>
          <w:tcPr>
            <w:tcW w:w="9461" w:type="dxa"/>
            <w:gridSpan w:val="6"/>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共主导制定    项，参与制定    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05" w:hRule="atLeast"/>
          <w:jc w:val="center"/>
        </w:trPr>
        <w:tc>
          <w:tcPr>
            <w:tcW w:w="766"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序号</w:t>
            </w:r>
          </w:p>
        </w:tc>
        <w:tc>
          <w:tcPr>
            <w:tcW w:w="1276"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标准名称</w:t>
            </w:r>
          </w:p>
        </w:tc>
        <w:tc>
          <w:tcPr>
            <w:tcW w:w="2693"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标准级别</w:t>
            </w:r>
          </w:p>
        </w:tc>
        <w:tc>
          <w:tcPr>
            <w:tcW w:w="1418" w:type="dxa"/>
            <w:tcBorders>
              <w:top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标准编号</w:t>
            </w:r>
          </w:p>
        </w:tc>
        <w:tc>
          <w:tcPr>
            <w:tcW w:w="1134" w:type="dxa"/>
            <w:tcBorders>
              <w:top w:val="single" w:color="auto" w:sz="4" w:space="0"/>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发布时间</w:t>
            </w:r>
          </w:p>
        </w:tc>
        <w:tc>
          <w:tcPr>
            <w:tcW w:w="2174"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起草单位中排名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12" w:hRule="atLeast"/>
          <w:jc w:val="center"/>
        </w:trPr>
        <w:tc>
          <w:tcPr>
            <w:tcW w:w="76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269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□国家</w:t>
            </w:r>
            <w:r>
              <w:rPr>
                <w:rFonts w:hint="eastAsia" w:cs="Times New Roman" w:eastAsiaTheme="majorEastAsia"/>
                <w:color w:val="000000" w:themeColor="text1"/>
                <w:sz w:val="24"/>
                <w:lang w:val="en-US" w:eastAsia="zh-CN"/>
                <w14:textFill>
                  <w14:solidFill>
                    <w14:schemeClr w14:val="tx1"/>
                  </w14:solidFill>
                </w14:textFill>
              </w:rPr>
              <w:t xml:space="preserve"> </w:t>
            </w:r>
            <w:r>
              <w:rPr>
                <w:rFonts w:hint="default" w:ascii="Times New Roman" w:hAnsi="Times New Roman" w:cs="Times New Roman" w:eastAsiaTheme="majorEastAsia"/>
                <w:color w:val="000000" w:themeColor="text1"/>
                <w:sz w:val="24"/>
                <w14:textFill>
                  <w14:solidFill>
                    <w14:schemeClr w14:val="tx1"/>
                  </w14:solidFill>
                </w14:textFill>
              </w:rPr>
              <w:t xml:space="preserve"> □行业</w:t>
            </w:r>
            <w:r>
              <w:rPr>
                <w:rFonts w:hint="eastAsia" w:cs="Times New Roman" w:eastAsiaTheme="majorEastAsia"/>
                <w:color w:val="000000" w:themeColor="text1"/>
                <w:sz w:val="24"/>
                <w:lang w:val="en-US" w:eastAsia="zh-CN"/>
                <w14:textFill>
                  <w14:solidFill>
                    <w14:schemeClr w14:val="tx1"/>
                  </w14:solidFill>
                </w14:textFill>
              </w:rPr>
              <w:t xml:space="preserve"> </w:t>
            </w:r>
            <w:r>
              <w:rPr>
                <w:rFonts w:hint="default" w:ascii="Times New Roman" w:hAnsi="Times New Roman" w:cs="Times New Roman" w:eastAsiaTheme="majorEastAsia"/>
                <w:color w:val="000000" w:themeColor="text1"/>
                <w:sz w:val="24"/>
                <w14:textFill>
                  <w14:solidFill>
                    <w14:schemeClr w14:val="tx1"/>
                  </w14:solidFill>
                </w14:textFill>
              </w:rPr>
              <w:t xml:space="preserve"> □</w:t>
            </w:r>
            <w:r>
              <w:rPr>
                <w:rFonts w:hint="eastAsia" w:cs="Times New Roman" w:eastAsiaTheme="majorEastAsia"/>
                <w:color w:val="000000" w:themeColor="text1"/>
                <w:sz w:val="24"/>
                <w:lang w:val="en-US" w:eastAsia="zh-CN"/>
                <w14:textFill>
                  <w14:solidFill>
                    <w14:schemeClr w14:val="tx1"/>
                  </w14:solidFill>
                </w14:textFill>
              </w:rPr>
              <w:t>团体</w:t>
            </w:r>
            <w:r>
              <w:rPr>
                <w:rFonts w:hint="default" w:ascii="Times New Roman" w:hAnsi="Times New Roman" w:cs="Times New Roman" w:eastAsiaTheme="majorEastAsia"/>
                <w:color w:val="000000" w:themeColor="text1"/>
                <w:sz w:val="24"/>
                <w14:textFill>
                  <w14:solidFill>
                    <w14:schemeClr w14:val="tx1"/>
                  </w14:solidFill>
                </w14:textFill>
              </w:rPr>
              <w:t xml:space="preserve"> </w:t>
            </w:r>
          </w:p>
        </w:tc>
        <w:tc>
          <w:tcPr>
            <w:tcW w:w="1418"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134"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217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第    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12" w:hRule="atLeast"/>
          <w:jc w:val="center"/>
        </w:trPr>
        <w:tc>
          <w:tcPr>
            <w:tcW w:w="76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269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□国家</w:t>
            </w:r>
            <w:r>
              <w:rPr>
                <w:rFonts w:hint="eastAsia" w:cs="Times New Roman" w:eastAsiaTheme="majorEastAsia"/>
                <w:color w:val="000000" w:themeColor="text1"/>
                <w:sz w:val="24"/>
                <w:lang w:val="en-US" w:eastAsia="zh-CN"/>
                <w14:textFill>
                  <w14:solidFill>
                    <w14:schemeClr w14:val="tx1"/>
                  </w14:solidFill>
                </w14:textFill>
              </w:rPr>
              <w:t xml:space="preserve"> </w:t>
            </w:r>
            <w:r>
              <w:rPr>
                <w:rFonts w:hint="default" w:ascii="Times New Roman" w:hAnsi="Times New Roman" w:cs="Times New Roman" w:eastAsiaTheme="majorEastAsia"/>
                <w:color w:val="000000" w:themeColor="text1"/>
                <w:sz w:val="24"/>
                <w14:textFill>
                  <w14:solidFill>
                    <w14:schemeClr w14:val="tx1"/>
                  </w14:solidFill>
                </w14:textFill>
              </w:rPr>
              <w:t xml:space="preserve"> □行业</w:t>
            </w:r>
            <w:r>
              <w:rPr>
                <w:rFonts w:hint="eastAsia" w:cs="Times New Roman" w:eastAsiaTheme="majorEastAsia"/>
                <w:color w:val="000000" w:themeColor="text1"/>
                <w:sz w:val="24"/>
                <w:lang w:val="en-US" w:eastAsia="zh-CN"/>
                <w14:textFill>
                  <w14:solidFill>
                    <w14:schemeClr w14:val="tx1"/>
                  </w14:solidFill>
                </w14:textFill>
              </w:rPr>
              <w:t xml:space="preserve"> </w:t>
            </w:r>
            <w:r>
              <w:rPr>
                <w:rFonts w:hint="default" w:ascii="Times New Roman" w:hAnsi="Times New Roman" w:cs="Times New Roman" w:eastAsiaTheme="majorEastAsia"/>
                <w:color w:val="000000" w:themeColor="text1"/>
                <w:sz w:val="24"/>
                <w14:textFill>
                  <w14:solidFill>
                    <w14:schemeClr w14:val="tx1"/>
                  </w14:solidFill>
                </w14:textFill>
              </w:rPr>
              <w:t xml:space="preserve"> □</w:t>
            </w:r>
            <w:r>
              <w:rPr>
                <w:rFonts w:hint="eastAsia" w:cs="Times New Roman" w:eastAsiaTheme="majorEastAsia"/>
                <w:color w:val="000000" w:themeColor="text1"/>
                <w:sz w:val="24"/>
                <w:lang w:val="en-US" w:eastAsia="zh-CN"/>
                <w14:textFill>
                  <w14:solidFill>
                    <w14:schemeClr w14:val="tx1"/>
                  </w14:solidFill>
                </w14:textFill>
              </w:rPr>
              <w:t>团体</w:t>
            </w:r>
            <w:r>
              <w:rPr>
                <w:rFonts w:hint="default" w:ascii="Times New Roman" w:hAnsi="Times New Roman" w:cs="Times New Roman" w:eastAsiaTheme="majorEastAsia"/>
                <w:color w:val="000000" w:themeColor="text1"/>
                <w:sz w:val="24"/>
                <w14:textFill>
                  <w14:solidFill>
                    <w14:schemeClr w14:val="tx1"/>
                  </w14:solidFill>
                </w14:textFill>
              </w:rPr>
              <w:t xml:space="preserve"> </w:t>
            </w:r>
          </w:p>
        </w:tc>
        <w:tc>
          <w:tcPr>
            <w:tcW w:w="1418"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134"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217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第    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12" w:hRule="atLeast"/>
          <w:jc w:val="center"/>
        </w:trPr>
        <w:tc>
          <w:tcPr>
            <w:tcW w:w="76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kern w:val="2"/>
                <w:sz w:val="24"/>
                <w:szCs w:val="24"/>
                <w:lang w:val="en-US" w:eastAsia="zh-CN" w:bidi="ar-SA"/>
                <w14:textFill>
                  <w14:solidFill>
                    <w14:schemeClr w14:val="tx1"/>
                  </w14:solidFill>
                </w14:textFill>
              </w:rPr>
            </w:pPr>
          </w:p>
        </w:tc>
        <w:tc>
          <w:tcPr>
            <w:tcW w:w="127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kern w:val="2"/>
                <w:sz w:val="24"/>
                <w:szCs w:val="24"/>
                <w:lang w:val="en-US" w:eastAsia="zh-CN" w:bidi="ar-SA"/>
                <w14:textFill>
                  <w14:solidFill>
                    <w14:schemeClr w14:val="tx1"/>
                  </w14:solidFill>
                </w14:textFill>
              </w:rPr>
            </w:pPr>
          </w:p>
        </w:tc>
        <w:tc>
          <w:tcPr>
            <w:tcW w:w="269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□国家</w:t>
            </w:r>
            <w:r>
              <w:rPr>
                <w:rFonts w:hint="eastAsia" w:cs="Times New Roman" w:eastAsiaTheme="majorEastAsia"/>
                <w:color w:val="000000" w:themeColor="text1"/>
                <w:sz w:val="24"/>
                <w:lang w:val="en-US" w:eastAsia="zh-CN"/>
                <w14:textFill>
                  <w14:solidFill>
                    <w14:schemeClr w14:val="tx1"/>
                  </w14:solidFill>
                </w14:textFill>
              </w:rPr>
              <w:t xml:space="preserve"> </w:t>
            </w:r>
            <w:r>
              <w:rPr>
                <w:rFonts w:hint="default" w:ascii="Times New Roman" w:hAnsi="Times New Roman" w:cs="Times New Roman" w:eastAsiaTheme="majorEastAsia"/>
                <w:color w:val="000000" w:themeColor="text1"/>
                <w:sz w:val="24"/>
                <w14:textFill>
                  <w14:solidFill>
                    <w14:schemeClr w14:val="tx1"/>
                  </w14:solidFill>
                </w14:textFill>
              </w:rPr>
              <w:t xml:space="preserve"> □行业</w:t>
            </w:r>
            <w:r>
              <w:rPr>
                <w:rFonts w:hint="eastAsia" w:cs="Times New Roman" w:eastAsiaTheme="majorEastAsia"/>
                <w:color w:val="000000" w:themeColor="text1"/>
                <w:sz w:val="24"/>
                <w:lang w:val="en-US" w:eastAsia="zh-CN"/>
                <w14:textFill>
                  <w14:solidFill>
                    <w14:schemeClr w14:val="tx1"/>
                  </w14:solidFill>
                </w14:textFill>
              </w:rPr>
              <w:t xml:space="preserve"> </w:t>
            </w:r>
            <w:r>
              <w:rPr>
                <w:rFonts w:hint="default" w:ascii="Times New Roman" w:hAnsi="Times New Roman" w:cs="Times New Roman" w:eastAsiaTheme="majorEastAsia"/>
                <w:color w:val="000000" w:themeColor="text1"/>
                <w:sz w:val="24"/>
                <w14:textFill>
                  <w14:solidFill>
                    <w14:schemeClr w14:val="tx1"/>
                  </w14:solidFill>
                </w14:textFill>
              </w:rPr>
              <w:t xml:space="preserve"> □</w:t>
            </w:r>
            <w:r>
              <w:rPr>
                <w:rFonts w:hint="eastAsia" w:cs="Times New Roman" w:eastAsiaTheme="majorEastAsia"/>
                <w:color w:val="000000" w:themeColor="text1"/>
                <w:sz w:val="24"/>
                <w:lang w:val="en-US" w:eastAsia="zh-CN"/>
                <w14:textFill>
                  <w14:solidFill>
                    <w14:schemeClr w14:val="tx1"/>
                  </w14:solidFill>
                </w14:textFill>
              </w:rPr>
              <w:t>团体</w:t>
            </w:r>
            <w:r>
              <w:rPr>
                <w:rFonts w:hint="default" w:ascii="Times New Roman" w:hAnsi="Times New Roman" w:cs="Times New Roman" w:eastAsiaTheme="majorEastAsia"/>
                <w:color w:val="000000" w:themeColor="text1"/>
                <w:sz w:val="24"/>
                <w14:textFill>
                  <w14:solidFill>
                    <w14:schemeClr w14:val="tx1"/>
                  </w14:solidFill>
                </w14:textFill>
              </w:rPr>
              <w:t xml:space="preserve"> </w:t>
            </w:r>
          </w:p>
        </w:tc>
        <w:tc>
          <w:tcPr>
            <w:tcW w:w="1418"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kern w:val="2"/>
                <w:sz w:val="24"/>
                <w:szCs w:val="24"/>
                <w:lang w:val="en-US" w:eastAsia="zh-CN" w:bidi="ar-SA"/>
                <w14:textFill>
                  <w14:solidFill>
                    <w14:schemeClr w14:val="tx1"/>
                  </w14:solidFill>
                </w14:textFill>
              </w:rPr>
            </w:pPr>
          </w:p>
        </w:tc>
        <w:tc>
          <w:tcPr>
            <w:tcW w:w="1134"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kern w:val="2"/>
                <w:sz w:val="24"/>
                <w:szCs w:val="24"/>
                <w:lang w:val="en-US" w:eastAsia="zh-CN" w:bidi="ar-SA"/>
                <w14:textFill>
                  <w14:solidFill>
                    <w14:schemeClr w14:val="tx1"/>
                  </w14:solidFill>
                </w14:textFill>
              </w:rPr>
            </w:pPr>
          </w:p>
        </w:tc>
        <w:tc>
          <w:tcPr>
            <w:tcW w:w="217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第    名</w:t>
            </w:r>
          </w:p>
        </w:tc>
      </w:tr>
    </w:tbl>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楷体_GB2312" w:cs="Times New Roman"/>
          <w:color w:val="000000" w:themeColor="text1"/>
          <w:kern w:val="0"/>
          <w:sz w:val="24"/>
          <w14:textFill>
            <w14:solidFill>
              <w14:schemeClr w14:val="tx1"/>
            </w14:solidFill>
          </w14:textFill>
        </w:rPr>
        <w:t>注：</w:t>
      </w:r>
      <w:bookmarkStart w:id="9" w:name="_Hlk515403762"/>
      <w:r>
        <w:rPr>
          <w:rFonts w:hint="default" w:ascii="Times New Roman" w:hAnsi="Times New Roman" w:eastAsia="楷体_GB2312" w:cs="Times New Roman"/>
          <w:color w:val="000000" w:themeColor="text1"/>
          <w:kern w:val="0"/>
          <w:sz w:val="24"/>
          <w14:textFill>
            <w14:solidFill>
              <w14:schemeClr w14:val="tx1"/>
            </w14:solidFill>
          </w14:textFill>
        </w:rPr>
        <w:t>企业主导制定国际标准、国家标准或行业标准是指企业在国家标准化委员会、工业和信息化部、国际标准化组织等主管部门的相关文件中排名起草单位前五名。只列出主导国际标准、国家标准或行业标准具体情况，并按发布时间顺序排列</w:t>
      </w:r>
      <w:bookmarkEnd w:id="9"/>
      <w:r>
        <w:rPr>
          <w:rFonts w:hint="default" w:ascii="Times New Roman" w:hAnsi="Times New Roman" w:eastAsia="楷体_GB2312" w:cs="Times New Roman"/>
          <w:color w:val="000000" w:themeColor="text1"/>
          <w:kern w:val="0"/>
          <w:sz w:val="24"/>
          <w14:textFill>
            <w14:solidFill>
              <w14:schemeClr w14:val="tx1"/>
            </w14:solidFill>
          </w14:textFill>
        </w:rPr>
        <w:t>，没有请打“－”。</w:t>
      </w:r>
    </w:p>
    <w:p>
      <w:pPr>
        <w:spacing w:line="320" w:lineRule="exact"/>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eastAsia="宋体" w:cs="Times New Roman"/>
          <w:b/>
          <w:bCs/>
          <w:color w:val="000000" w:themeColor="text1"/>
          <w:sz w:val="28"/>
          <w:szCs w:val="28"/>
          <w14:textFill>
            <w14:solidFill>
              <w14:schemeClr w14:val="tx1"/>
            </w14:solidFill>
          </w14:textFill>
        </w:rPr>
        <w:t>7.拥有</w:t>
      </w:r>
      <w:r>
        <w:rPr>
          <w:rFonts w:hint="eastAsia" w:cs="Times New Roman"/>
          <w:b/>
          <w:bCs/>
          <w:color w:val="000000" w:themeColor="text1"/>
          <w:sz w:val="28"/>
          <w:szCs w:val="28"/>
          <w:lang w:val="en-US" w:eastAsia="zh-CN"/>
          <w14:textFill>
            <w14:solidFill>
              <w14:schemeClr w14:val="tx1"/>
            </w14:solidFill>
          </w14:textFill>
        </w:rPr>
        <w:t>市</w:t>
      </w:r>
      <w:r>
        <w:rPr>
          <w:rFonts w:hint="default" w:ascii="Times New Roman" w:hAnsi="Times New Roman" w:eastAsia="宋体" w:cs="Times New Roman"/>
          <w:b/>
          <w:bCs/>
          <w:color w:val="000000" w:themeColor="text1"/>
          <w:sz w:val="28"/>
          <w:szCs w:val="28"/>
          <w14:textFill>
            <w14:solidFill>
              <w14:schemeClr w14:val="tx1"/>
            </w14:solidFill>
          </w14:textFill>
        </w:rPr>
        <w:t>级以上研发机构情况</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1411"/>
        <w:gridCol w:w="1972"/>
        <w:gridCol w:w="2407"/>
        <w:gridCol w:w="1557"/>
        <w:gridCol w:w="198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45" w:hRule="atLeast"/>
          <w:jc w:val="center"/>
        </w:trPr>
        <w:tc>
          <w:tcPr>
            <w:tcW w:w="141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序号</w:t>
            </w:r>
          </w:p>
        </w:tc>
        <w:tc>
          <w:tcPr>
            <w:tcW w:w="197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研发机构名称</w:t>
            </w:r>
          </w:p>
        </w:tc>
        <w:tc>
          <w:tcPr>
            <w:tcW w:w="240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研发机构级别</w:t>
            </w:r>
          </w:p>
        </w:tc>
        <w:tc>
          <w:tcPr>
            <w:tcW w:w="1557"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获批时间</w:t>
            </w:r>
          </w:p>
        </w:tc>
        <w:tc>
          <w:tcPr>
            <w:tcW w:w="1986"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证明文件名称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07" w:hRule="atLeast"/>
          <w:jc w:val="center"/>
        </w:trPr>
        <w:tc>
          <w:tcPr>
            <w:tcW w:w="1411"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972"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240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 xml:space="preserve"> □省部级</w:t>
            </w:r>
            <w:r>
              <w:rPr>
                <w:rFonts w:hint="eastAsia" w:cs="Times New Roman" w:eastAsiaTheme="majorEastAsia"/>
                <w:color w:val="000000" w:themeColor="text1"/>
                <w:sz w:val="24"/>
                <w:lang w:val="en-US" w:eastAsia="zh-CN"/>
                <w14:textFill>
                  <w14:solidFill>
                    <w14:schemeClr w14:val="tx1"/>
                  </w14:solidFill>
                </w14:textFill>
              </w:rPr>
              <w:t xml:space="preserve">  </w:t>
            </w:r>
            <w:r>
              <w:rPr>
                <w:rFonts w:hint="default" w:ascii="Times New Roman" w:hAnsi="Times New Roman" w:cs="Times New Roman" w:eastAsiaTheme="majorEastAsia"/>
                <w:color w:val="000000" w:themeColor="text1"/>
                <w:sz w:val="24"/>
                <w14:textFill>
                  <w14:solidFill>
                    <w14:schemeClr w14:val="tx1"/>
                  </w14:solidFill>
                </w14:textFill>
              </w:rPr>
              <w:t xml:space="preserve"> □</w:t>
            </w:r>
            <w:r>
              <w:rPr>
                <w:rFonts w:hint="eastAsia" w:cs="Times New Roman" w:eastAsiaTheme="majorEastAsia"/>
                <w:color w:val="000000" w:themeColor="text1"/>
                <w:sz w:val="24"/>
                <w:lang w:val="en-US" w:eastAsia="zh-CN"/>
                <w14:textFill>
                  <w14:solidFill>
                    <w14:schemeClr w14:val="tx1"/>
                  </w14:solidFill>
                </w14:textFill>
              </w:rPr>
              <w:t>市</w:t>
            </w:r>
            <w:r>
              <w:rPr>
                <w:rFonts w:hint="default" w:ascii="Times New Roman" w:hAnsi="Times New Roman" w:cs="Times New Roman" w:eastAsiaTheme="majorEastAsia"/>
                <w:color w:val="000000" w:themeColor="text1"/>
                <w:sz w:val="24"/>
                <w14:textFill>
                  <w14:solidFill>
                    <w14:schemeClr w14:val="tx1"/>
                  </w14:solidFill>
                </w14:textFill>
              </w:rPr>
              <w:t>级</w:t>
            </w:r>
          </w:p>
        </w:tc>
        <w:tc>
          <w:tcPr>
            <w:tcW w:w="1557" w:type="dxa"/>
            <w:tcBorders>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986" w:type="dxa"/>
            <w:tcBorders>
              <w:lef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1411"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972"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240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 xml:space="preserve"> □省部级</w:t>
            </w:r>
            <w:r>
              <w:rPr>
                <w:rFonts w:hint="eastAsia" w:cs="Times New Roman" w:eastAsiaTheme="majorEastAsia"/>
                <w:color w:val="000000" w:themeColor="text1"/>
                <w:sz w:val="24"/>
                <w:lang w:val="en-US" w:eastAsia="zh-CN"/>
                <w14:textFill>
                  <w14:solidFill>
                    <w14:schemeClr w14:val="tx1"/>
                  </w14:solidFill>
                </w14:textFill>
              </w:rPr>
              <w:t xml:space="preserve">  </w:t>
            </w:r>
            <w:r>
              <w:rPr>
                <w:rFonts w:hint="default" w:ascii="Times New Roman" w:hAnsi="Times New Roman" w:cs="Times New Roman" w:eastAsiaTheme="majorEastAsia"/>
                <w:color w:val="000000" w:themeColor="text1"/>
                <w:sz w:val="24"/>
                <w14:textFill>
                  <w14:solidFill>
                    <w14:schemeClr w14:val="tx1"/>
                  </w14:solidFill>
                </w14:textFill>
              </w:rPr>
              <w:t xml:space="preserve"> □</w:t>
            </w:r>
            <w:r>
              <w:rPr>
                <w:rFonts w:hint="eastAsia" w:cs="Times New Roman" w:eastAsiaTheme="majorEastAsia"/>
                <w:color w:val="000000" w:themeColor="text1"/>
                <w:sz w:val="24"/>
                <w:lang w:val="en-US" w:eastAsia="zh-CN"/>
                <w14:textFill>
                  <w14:solidFill>
                    <w14:schemeClr w14:val="tx1"/>
                  </w14:solidFill>
                </w14:textFill>
              </w:rPr>
              <w:t>市</w:t>
            </w:r>
            <w:r>
              <w:rPr>
                <w:rFonts w:hint="default" w:ascii="Times New Roman" w:hAnsi="Times New Roman" w:cs="Times New Roman" w:eastAsiaTheme="majorEastAsia"/>
                <w:color w:val="000000" w:themeColor="text1"/>
                <w:sz w:val="24"/>
                <w14:textFill>
                  <w14:solidFill>
                    <w14:schemeClr w14:val="tx1"/>
                  </w14:solidFill>
                </w14:textFill>
              </w:rPr>
              <w:t>级</w:t>
            </w:r>
          </w:p>
        </w:tc>
        <w:tc>
          <w:tcPr>
            <w:tcW w:w="1557" w:type="dxa"/>
            <w:tcBorders>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986" w:type="dxa"/>
            <w:tcBorders>
              <w:lef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0" w:hRule="atLeast"/>
          <w:jc w:val="center"/>
        </w:trPr>
        <w:tc>
          <w:tcPr>
            <w:tcW w:w="1411" w:type="dxa"/>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kern w:val="2"/>
                <w:sz w:val="24"/>
                <w:szCs w:val="24"/>
                <w:lang w:val="en-US" w:eastAsia="zh-CN" w:bidi="ar-SA"/>
                <w14:textFill>
                  <w14:solidFill>
                    <w14:schemeClr w14:val="tx1"/>
                  </w14:solidFill>
                </w14:textFill>
              </w:rPr>
            </w:pPr>
          </w:p>
        </w:tc>
        <w:tc>
          <w:tcPr>
            <w:tcW w:w="1972" w:type="dxa"/>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kern w:val="2"/>
                <w:sz w:val="24"/>
                <w:szCs w:val="24"/>
                <w:lang w:val="en-US" w:eastAsia="zh-CN" w:bidi="ar-SA"/>
                <w14:textFill>
                  <w14:solidFill>
                    <w14:schemeClr w14:val="tx1"/>
                  </w14:solidFill>
                </w14:textFill>
              </w:rPr>
            </w:pPr>
          </w:p>
        </w:tc>
        <w:tc>
          <w:tcPr>
            <w:tcW w:w="240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 xml:space="preserve"> □省部级</w:t>
            </w:r>
            <w:r>
              <w:rPr>
                <w:rFonts w:hint="eastAsia" w:cs="Times New Roman" w:eastAsiaTheme="majorEastAsia"/>
                <w:color w:val="000000" w:themeColor="text1"/>
                <w:sz w:val="24"/>
                <w:lang w:val="en-US" w:eastAsia="zh-CN"/>
                <w14:textFill>
                  <w14:solidFill>
                    <w14:schemeClr w14:val="tx1"/>
                  </w14:solidFill>
                </w14:textFill>
              </w:rPr>
              <w:t xml:space="preserve">  </w:t>
            </w:r>
            <w:r>
              <w:rPr>
                <w:rFonts w:hint="default" w:ascii="Times New Roman" w:hAnsi="Times New Roman" w:cs="Times New Roman" w:eastAsiaTheme="majorEastAsia"/>
                <w:color w:val="000000" w:themeColor="text1"/>
                <w:sz w:val="24"/>
                <w14:textFill>
                  <w14:solidFill>
                    <w14:schemeClr w14:val="tx1"/>
                  </w14:solidFill>
                </w14:textFill>
              </w:rPr>
              <w:t xml:space="preserve"> □</w:t>
            </w:r>
            <w:r>
              <w:rPr>
                <w:rFonts w:hint="eastAsia" w:cs="Times New Roman" w:eastAsiaTheme="majorEastAsia"/>
                <w:color w:val="000000" w:themeColor="text1"/>
                <w:sz w:val="24"/>
                <w:lang w:val="en-US" w:eastAsia="zh-CN"/>
                <w14:textFill>
                  <w14:solidFill>
                    <w14:schemeClr w14:val="tx1"/>
                  </w14:solidFill>
                </w14:textFill>
              </w:rPr>
              <w:t>市</w:t>
            </w:r>
            <w:r>
              <w:rPr>
                <w:rFonts w:hint="default" w:ascii="Times New Roman" w:hAnsi="Times New Roman" w:cs="Times New Roman" w:eastAsiaTheme="majorEastAsia"/>
                <w:color w:val="000000" w:themeColor="text1"/>
                <w:sz w:val="24"/>
                <w14:textFill>
                  <w14:solidFill>
                    <w14:schemeClr w14:val="tx1"/>
                  </w14:solidFill>
                </w14:textFill>
              </w:rPr>
              <w:t>级</w:t>
            </w:r>
          </w:p>
        </w:tc>
        <w:tc>
          <w:tcPr>
            <w:tcW w:w="1557" w:type="dxa"/>
            <w:tcBorders>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kern w:val="2"/>
                <w:sz w:val="24"/>
                <w:szCs w:val="24"/>
                <w:lang w:val="en-US" w:eastAsia="zh-CN" w:bidi="ar-SA"/>
                <w14:textFill>
                  <w14:solidFill>
                    <w14:schemeClr w14:val="tx1"/>
                  </w14:solidFill>
                </w14:textFill>
              </w:rPr>
            </w:pPr>
          </w:p>
        </w:tc>
        <w:tc>
          <w:tcPr>
            <w:tcW w:w="1986" w:type="dxa"/>
            <w:tcBorders>
              <w:lef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kern w:val="2"/>
                <w:sz w:val="24"/>
                <w:szCs w:val="24"/>
                <w:lang w:val="en-US" w:eastAsia="zh-CN" w:bidi="ar-SA"/>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cs="Times New Roman"/>
          <w:color w:val="000000" w:themeColor="text1"/>
          <w:sz w:val="24"/>
          <w14:textFill>
            <w14:solidFill>
              <w14:schemeClr w14:val="tx1"/>
            </w14:solidFill>
          </w14:textFill>
        </w:rPr>
      </w:pPr>
      <w:bookmarkStart w:id="10" w:name="_Hlk514019260"/>
      <w:r>
        <w:rPr>
          <w:rFonts w:hint="default" w:ascii="Times New Roman" w:hAnsi="Times New Roman" w:eastAsia="楷体_GB2312" w:cs="Times New Roman"/>
          <w:color w:val="000000" w:themeColor="text1"/>
          <w:kern w:val="0"/>
          <w:sz w:val="24"/>
          <w14:textFill>
            <w14:solidFill>
              <w14:schemeClr w14:val="tx1"/>
            </w14:solidFill>
          </w14:textFill>
        </w:rPr>
        <w:t>注：研发机构包括国际联合研究中心</w:t>
      </w:r>
      <w:r>
        <w:rPr>
          <w:rFonts w:hint="eastAsia" w:eastAsia="楷体_GB2312" w:cs="Times New Roman"/>
          <w:color w:val="000000" w:themeColor="text1"/>
          <w:kern w:val="0"/>
          <w:sz w:val="24"/>
          <w:lang w:eastAsia="zh-CN"/>
          <w14:textFill>
            <w14:solidFill>
              <w14:schemeClr w14:val="tx1"/>
            </w14:solidFill>
          </w14:textFill>
        </w:rPr>
        <w:t>、</w:t>
      </w:r>
      <w:r>
        <w:rPr>
          <w:rFonts w:hint="default" w:ascii="Times New Roman" w:hAnsi="Times New Roman" w:eastAsia="楷体_GB2312" w:cs="Times New Roman"/>
          <w:color w:val="000000" w:themeColor="text1"/>
          <w:kern w:val="0"/>
          <w:sz w:val="24"/>
          <w14:textFill>
            <w14:solidFill>
              <w14:schemeClr w14:val="tx1"/>
            </w14:solidFill>
          </w14:textFill>
        </w:rPr>
        <w:t>重点实验室、工程技术研究中心、企业技术中心、</w:t>
      </w:r>
      <w:r>
        <w:rPr>
          <w:rFonts w:hint="eastAsia" w:eastAsia="楷体_GB2312" w:cs="Times New Roman"/>
          <w:color w:val="000000" w:themeColor="text1"/>
          <w:kern w:val="0"/>
          <w:sz w:val="24"/>
          <w:lang w:val="en-US" w:eastAsia="zh-CN"/>
          <w14:textFill>
            <w14:solidFill>
              <w14:schemeClr w14:val="tx1"/>
            </w14:solidFill>
          </w14:textFill>
        </w:rPr>
        <w:t>企业-高校科研机构共建科研机构</w:t>
      </w:r>
      <w:r>
        <w:rPr>
          <w:rFonts w:hint="default" w:ascii="Times New Roman" w:hAnsi="Times New Roman" w:eastAsia="楷体_GB2312" w:cs="Times New Roman"/>
          <w:color w:val="000000" w:themeColor="text1"/>
          <w:kern w:val="0"/>
          <w:sz w:val="24"/>
          <w14:textFill>
            <w14:solidFill>
              <w14:schemeClr w14:val="tx1"/>
            </w14:solidFill>
          </w14:textFill>
        </w:rPr>
        <w:t>等。请按获批时间顺序排列，没有请打“－”。</w:t>
      </w:r>
    </w:p>
    <w:bookmarkEnd w:id="10"/>
    <w:p>
      <w:pPr>
        <w:spacing w:line="320" w:lineRule="exact"/>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eastAsia="宋体" w:cs="Times New Roman"/>
          <w:b/>
          <w:bCs/>
          <w:color w:val="000000" w:themeColor="text1"/>
          <w:sz w:val="28"/>
          <w:szCs w:val="28"/>
          <w14:textFill>
            <w14:solidFill>
              <w14:schemeClr w14:val="tx1"/>
            </w14:solidFill>
          </w14:textFill>
        </w:rPr>
        <w:t>8.获得省部级</w:t>
      </w:r>
      <w:r>
        <w:rPr>
          <w:rFonts w:hint="eastAsia" w:cs="Times New Roman"/>
          <w:b/>
          <w:bCs/>
          <w:color w:val="000000" w:themeColor="text1"/>
          <w:sz w:val="28"/>
          <w:szCs w:val="28"/>
          <w:lang w:eastAsia="zh-CN"/>
          <w14:textFill>
            <w14:solidFill>
              <w14:schemeClr w14:val="tx1"/>
            </w14:solidFill>
          </w14:textFill>
        </w:rPr>
        <w:t>、</w:t>
      </w:r>
      <w:r>
        <w:rPr>
          <w:rFonts w:hint="eastAsia" w:cs="Times New Roman"/>
          <w:b/>
          <w:bCs/>
          <w:color w:val="000000" w:themeColor="text1"/>
          <w:sz w:val="28"/>
          <w:szCs w:val="28"/>
          <w:lang w:val="en-US" w:eastAsia="zh-CN"/>
          <w14:textFill>
            <w14:solidFill>
              <w14:schemeClr w14:val="tx1"/>
            </w14:solidFill>
          </w14:textFill>
        </w:rPr>
        <w:t>市级</w:t>
      </w:r>
      <w:r>
        <w:rPr>
          <w:rFonts w:hint="default" w:ascii="Times New Roman" w:hAnsi="Times New Roman" w:eastAsia="宋体" w:cs="Times New Roman"/>
          <w:b/>
          <w:bCs/>
          <w:color w:val="000000" w:themeColor="text1"/>
          <w:sz w:val="28"/>
          <w:szCs w:val="28"/>
          <w14:textFill>
            <w14:solidFill>
              <w14:schemeClr w14:val="tx1"/>
            </w14:solidFill>
          </w14:textFill>
        </w:rPr>
        <w:t>科技奖励情况</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1144"/>
        <w:gridCol w:w="1701"/>
        <w:gridCol w:w="1417"/>
        <w:gridCol w:w="1134"/>
        <w:gridCol w:w="1388"/>
        <w:gridCol w:w="245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114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序号</w:t>
            </w:r>
          </w:p>
        </w:tc>
        <w:tc>
          <w:tcPr>
            <w:tcW w:w="1701"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奖励成果名称</w:t>
            </w:r>
          </w:p>
        </w:tc>
        <w:tc>
          <w:tcPr>
            <w:tcW w:w="1417"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获奖名称</w:t>
            </w:r>
          </w:p>
        </w:tc>
        <w:tc>
          <w:tcPr>
            <w:tcW w:w="1134"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等级</w:t>
            </w:r>
          </w:p>
        </w:tc>
        <w:tc>
          <w:tcPr>
            <w:tcW w:w="138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排  名</w:t>
            </w:r>
          </w:p>
        </w:tc>
        <w:tc>
          <w:tcPr>
            <w:tcW w:w="245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获奖时间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114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701"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417"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134"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38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第    名</w:t>
            </w:r>
          </w:p>
        </w:tc>
        <w:tc>
          <w:tcPr>
            <w:tcW w:w="245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114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701"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417"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134"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38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第    名</w:t>
            </w:r>
          </w:p>
        </w:tc>
        <w:tc>
          <w:tcPr>
            <w:tcW w:w="245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97" w:hRule="atLeast"/>
          <w:jc w:val="center"/>
        </w:trPr>
        <w:tc>
          <w:tcPr>
            <w:tcW w:w="114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701"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417"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134"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c>
          <w:tcPr>
            <w:tcW w:w="138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第    名</w:t>
            </w:r>
          </w:p>
        </w:tc>
        <w:tc>
          <w:tcPr>
            <w:tcW w:w="245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楷体_GB2312" w:cs="Times New Roman"/>
          <w:color w:val="000000" w:themeColor="text1"/>
          <w:kern w:val="0"/>
          <w:sz w:val="24"/>
          <w14:textFill>
            <w14:solidFill>
              <w14:schemeClr w14:val="tx1"/>
            </w14:solidFill>
          </w14:textFill>
        </w:rPr>
      </w:pPr>
      <w:r>
        <w:rPr>
          <w:rFonts w:hint="default" w:ascii="Times New Roman" w:hAnsi="Times New Roman" w:eastAsia="楷体_GB2312" w:cs="Times New Roman"/>
          <w:color w:val="000000" w:themeColor="text1"/>
          <w:kern w:val="0"/>
          <w:sz w:val="24"/>
          <w14:textFill>
            <w14:solidFill>
              <w14:schemeClr w14:val="tx1"/>
            </w14:solidFill>
          </w14:textFill>
        </w:rPr>
        <w:t>注：省部级奖励是指省（自治区、直辖市）党委、政府以及国家部委授予的奖项或荣誉称号。</w:t>
      </w:r>
      <w:r>
        <w:rPr>
          <w:rFonts w:hint="eastAsia" w:eastAsia="楷体_GB2312" w:cs="Times New Roman"/>
          <w:color w:val="000000" w:themeColor="text1"/>
          <w:kern w:val="0"/>
          <w:sz w:val="24"/>
          <w:lang w:val="en-US" w:eastAsia="zh-CN"/>
          <w14:textFill>
            <w14:solidFill>
              <w14:schemeClr w14:val="tx1"/>
            </w14:solidFill>
          </w14:textFill>
        </w:rPr>
        <w:t>市</w:t>
      </w:r>
      <w:r>
        <w:rPr>
          <w:rFonts w:hint="default" w:ascii="Times New Roman" w:hAnsi="Times New Roman" w:eastAsia="楷体_GB2312" w:cs="Times New Roman"/>
          <w:color w:val="000000" w:themeColor="text1"/>
          <w:kern w:val="0"/>
          <w:sz w:val="24"/>
          <w14:textFill>
            <w14:solidFill>
              <w14:schemeClr w14:val="tx1"/>
            </w14:solidFill>
          </w14:textFill>
        </w:rPr>
        <w:t>级奖励是指</w:t>
      </w:r>
      <w:r>
        <w:rPr>
          <w:rFonts w:hint="eastAsia" w:eastAsia="楷体_GB2312" w:cs="Times New Roman"/>
          <w:color w:val="000000" w:themeColor="text1"/>
          <w:kern w:val="0"/>
          <w:sz w:val="24"/>
          <w:lang w:val="en-US" w:eastAsia="zh-CN"/>
          <w14:textFill>
            <w14:solidFill>
              <w14:schemeClr w14:val="tx1"/>
            </w14:solidFill>
          </w14:textFill>
        </w:rPr>
        <w:t>市</w:t>
      </w:r>
      <w:r>
        <w:rPr>
          <w:rFonts w:hint="default" w:ascii="Times New Roman" w:hAnsi="Times New Roman" w:eastAsia="楷体_GB2312" w:cs="Times New Roman"/>
          <w:color w:val="000000" w:themeColor="text1"/>
          <w:kern w:val="0"/>
          <w:sz w:val="24"/>
          <w14:textFill>
            <w14:solidFill>
              <w14:schemeClr w14:val="tx1"/>
            </w14:solidFill>
          </w14:textFill>
        </w:rPr>
        <w:t>（</w:t>
      </w:r>
      <w:r>
        <w:rPr>
          <w:rFonts w:hint="eastAsia" w:eastAsia="楷体_GB2312" w:cs="Times New Roman"/>
          <w:color w:val="000000" w:themeColor="text1"/>
          <w:kern w:val="0"/>
          <w:sz w:val="24"/>
          <w:lang w:val="en-US" w:eastAsia="zh-CN"/>
          <w14:textFill>
            <w14:solidFill>
              <w14:schemeClr w14:val="tx1"/>
            </w14:solidFill>
          </w14:textFill>
        </w:rPr>
        <w:t>地区</w:t>
      </w:r>
      <w:r>
        <w:rPr>
          <w:rFonts w:hint="default" w:ascii="Times New Roman" w:hAnsi="Times New Roman" w:eastAsia="楷体_GB2312" w:cs="Times New Roman"/>
          <w:color w:val="000000" w:themeColor="text1"/>
          <w:kern w:val="0"/>
          <w:sz w:val="24"/>
          <w14:textFill>
            <w14:solidFill>
              <w14:schemeClr w14:val="tx1"/>
            </w14:solidFill>
          </w14:textFill>
        </w:rPr>
        <w:t>、</w:t>
      </w:r>
      <w:r>
        <w:rPr>
          <w:rFonts w:hint="eastAsia" w:eastAsia="楷体_GB2312" w:cs="Times New Roman"/>
          <w:color w:val="000000" w:themeColor="text1"/>
          <w:kern w:val="0"/>
          <w:sz w:val="24"/>
          <w:lang w:val="en-US" w:eastAsia="zh-CN"/>
          <w14:textFill>
            <w14:solidFill>
              <w14:schemeClr w14:val="tx1"/>
            </w14:solidFill>
          </w14:textFill>
        </w:rPr>
        <w:t>州</w:t>
      </w:r>
      <w:r>
        <w:rPr>
          <w:rFonts w:hint="default" w:ascii="Times New Roman" w:hAnsi="Times New Roman" w:eastAsia="楷体_GB2312" w:cs="Times New Roman"/>
          <w:color w:val="000000" w:themeColor="text1"/>
          <w:kern w:val="0"/>
          <w:sz w:val="24"/>
          <w14:textFill>
            <w14:solidFill>
              <w14:schemeClr w14:val="tx1"/>
            </w14:solidFill>
          </w14:textFill>
        </w:rPr>
        <w:t>）党委、政府以及</w:t>
      </w:r>
      <w:r>
        <w:rPr>
          <w:rFonts w:hint="eastAsia" w:eastAsia="楷体_GB2312" w:cs="Times New Roman"/>
          <w:color w:val="000000" w:themeColor="text1"/>
          <w:kern w:val="0"/>
          <w:sz w:val="24"/>
          <w:lang w:val="en-US" w:eastAsia="zh-CN"/>
          <w14:textFill>
            <w14:solidFill>
              <w14:schemeClr w14:val="tx1"/>
            </w14:solidFill>
          </w14:textFill>
        </w:rPr>
        <w:t>市级相关局委办</w:t>
      </w:r>
      <w:r>
        <w:rPr>
          <w:rFonts w:hint="default" w:ascii="Times New Roman" w:hAnsi="Times New Roman" w:eastAsia="楷体_GB2312" w:cs="Times New Roman"/>
          <w:color w:val="000000" w:themeColor="text1"/>
          <w:kern w:val="0"/>
          <w:sz w:val="24"/>
          <w14:textFill>
            <w14:solidFill>
              <w14:schemeClr w14:val="tx1"/>
            </w14:solidFill>
          </w14:textFill>
        </w:rPr>
        <w:t>授予的奖项或荣誉称号。请按获奖时间顺序排列，没有请打“－”。</w:t>
      </w:r>
    </w:p>
    <w:tbl>
      <w:tblPr>
        <w:tblStyle w:val="8"/>
        <w:tblpPr w:leftFromText="180" w:rightFromText="180" w:vertAnchor="text" w:horzAnchor="page" w:tblpX="1469" w:tblpY="152"/>
        <w:tblW w:w="93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1702"/>
        <w:gridCol w:w="1907"/>
        <w:gridCol w:w="1936"/>
        <w:gridCol w:w="2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102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序号</w:t>
            </w:r>
          </w:p>
        </w:tc>
        <w:tc>
          <w:tcPr>
            <w:tcW w:w="170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获奖名称</w:t>
            </w:r>
          </w:p>
        </w:tc>
        <w:tc>
          <w:tcPr>
            <w:tcW w:w="190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证书等编号</w:t>
            </w:r>
          </w:p>
        </w:tc>
        <w:tc>
          <w:tcPr>
            <w:tcW w:w="193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颁奖政府部门</w:t>
            </w:r>
          </w:p>
        </w:tc>
        <w:tc>
          <w:tcPr>
            <w:tcW w:w="280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获奖时间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027"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702"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907"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936"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2803" w:type="dxa"/>
          </w:tcPr>
          <w:p>
            <w:pPr>
              <w:jc w:val="center"/>
              <w:rPr>
                <w:rFonts w:hint="default" w:ascii="Times New Roman" w:hAnsi="Times New Roman"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027"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702"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907"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936"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2803" w:type="dxa"/>
          </w:tcPr>
          <w:p>
            <w:pPr>
              <w:jc w:val="center"/>
              <w:rPr>
                <w:rFonts w:hint="default" w:ascii="Times New Roman" w:hAnsi="Times New Roman"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027"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702"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907"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936"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2803" w:type="dxa"/>
          </w:tcPr>
          <w:p>
            <w:pPr>
              <w:jc w:val="center"/>
              <w:rPr>
                <w:rFonts w:hint="default" w:ascii="Times New Roman" w:hAnsi="Times New Roman"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027"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702"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907"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936"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2803" w:type="dxa"/>
          </w:tcPr>
          <w:p>
            <w:pPr>
              <w:jc w:val="center"/>
              <w:rPr>
                <w:rFonts w:hint="default" w:ascii="Times New Roman" w:hAnsi="Times New Roman"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027"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702"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907"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936"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2803" w:type="dxa"/>
          </w:tcPr>
          <w:p>
            <w:pPr>
              <w:jc w:val="center"/>
              <w:rPr>
                <w:rFonts w:hint="default" w:ascii="Times New Roman" w:hAnsi="Times New Roman"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027"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702"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907"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936"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2803" w:type="dxa"/>
          </w:tcPr>
          <w:p>
            <w:pPr>
              <w:jc w:val="center"/>
              <w:rPr>
                <w:rFonts w:hint="default" w:ascii="Times New Roman" w:hAnsi="Times New Roman"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027"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702"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907"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936"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2803" w:type="dxa"/>
          </w:tcPr>
          <w:p>
            <w:pPr>
              <w:jc w:val="center"/>
              <w:rPr>
                <w:rFonts w:hint="default" w:ascii="Times New Roman" w:hAnsi="Times New Roman"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027"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702"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907"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936"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2803" w:type="dxa"/>
          </w:tcPr>
          <w:p>
            <w:pPr>
              <w:jc w:val="center"/>
              <w:rPr>
                <w:rFonts w:hint="default" w:ascii="Times New Roman" w:hAnsi="Times New Roman"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027"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702"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907"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936"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2803" w:type="dxa"/>
          </w:tcPr>
          <w:p>
            <w:pPr>
              <w:jc w:val="center"/>
              <w:rPr>
                <w:rFonts w:hint="default" w:ascii="Times New Roman" w:hAnsi="Times New Roman"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27"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702"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907"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1936" w:type="dxa"/>
          </w:tcPr>
          <w:p>
            <w:pPr>
              <w:jc w:val="center"/>
              <w:rPr>
                <w:rFonts w:hint="default" w:ascii="Times New Roman" w:hAnsi="Times New Roman" w:cs="Times New Roman"/>
                <w:color w:val="000000" w:themeColor="text1"/>
                <w:sz w:val="24"/>
                <w14:textFill>
                  <w14:solidFill>
                    <w14:schemeClr w14:val="tx1"/>
                  </w14:solidFill>
                </w14:textFill>
              </w:rPr>
            </w:pPr>
          </w:p>
        </w:tc>
        <w:tc>
          <w:tcPr>
            <w:tcW w:w="2803" w:type="dxa"/>
          </w:tcPr>
          <w:p>
            <w:pPr>
              <w:jc w:val="center"/>
              <w:rPr>
                <w:rFonts w:hint="default" w:ascii="Times New Roman" w:hAnsi="Times New Roman" w:cs="Times New Roman"/>
                <w:color w:val="000000" w:themeColor="text1"/>
                <w:sz w:val="24"/>
                <w14:textFill>
                  <w14:solidFill>
                    <w14:schemeClr w14:val="tx1"/>
                  </w14:solidFill>
                </w14:textFill>
              </w:rPr>
            </w:pPr>
          </w:p>
        </w:tc>
      </w:tr>
    </w:tbl>
    <w:p>
      <w:pPr>
        <w:spacing w:line="320" w:lineRule="exac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320" w:lineRule="exact"/>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eastAsia="宋体" w:cs="Times New Roman"/>
          <w:b/>
          <w:bCs/>
          <w:color w:val="000000" w:themeColor="text1"/>
          <w:sz w:val="28"/>
          <w:szCs w:val="28"/>
          <w14:textFill>
            <w14:solidFill>
              <w14:schemeClr w14:val="tx1"/>
            </w14:solidFill>
          </w14:textFill>
        </w:rPr>
        <w:t>9.下属子公司、分场所名单</w:t>
      </w:r>
    </w:p>
    <w:tbl>
      <w:tblPr>
        <w:tblStyle w:val="8"/>
        <w:tblW w:w="51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3"/>
        <w:gridCol w:w="2293"/>
        <w:gridCol w:w="2355"/>
        <w:gridCol w:w="1065"/>
        <w:gridCol w:w="1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22" w:type="pct"/>
            <w:vAlign w:val="center"/>
          </w:tcPr>
          <w:p>
            <w:pPr>
              <w:jc w:val="center"/>
              <w:rPr>
                <w:rFonts w:hint="default" w:ascii="Times New Roman" w:hAnsi="Times New Roman" w:cs="Times New Roman" w:eastAsiaTheme="minorEastAsia"/>
                <w:bCs/>
                <w:color w:val="000000" w:themeColor="text1"/>
                <w:spacing w:val="-4"/>
                <w:sz w:val="24"/>
                <w14:textFill>
                  <w14:solidFill>
                    <w14:schemeClr w14:val="tx1"/>
                  </w14:solidFill>
                </w14:textFill>
              </w:rPr>
            </w:pPr>
            <w:r>
              <w:rPr>
                <w:rFonts w:hint="default" w:ascii="Times New Roman" w:hAnsi="Times New Roman" w:cs="Times New Roman" w:eastAsiaTheme="minorEastAsia"/>
                <w:bCs/>
                <w:color w:val="000000" w:themeColor="text1"/>
                <w:spacing w:val="-4"/>
                <w:sz w:val="24"/>
                <w14:textFill>
                  <w14:solidFill>
                    <w14:schemeClr w14:val="tx1"/>
                  </w14:solidFill>
                </w14:textFill>
              </w:rPr>
              <w:t>名 　 称</w:t>
            </w:r>
          </w:p>
        </w:tc>
        <w:tc>
          <w:tcPr>
            <w:tcW w:w="1212" w:type="pct"/>
            <w:vAlign w:val="center"/>
          </w:tcPr>
          <w:p>
            <w:pPr>
              <w:jc w:val="center"/>
              <w:rPr>
                <w:rFonts w:hint="default" w:ascii="Times New Roman" w:hAnsi="Times New Roman" w:cs="Times New Roman" w:eastAsiaTheme="minorEastAsia"/>
                <w:bCs/>
                <w:color w:val="000000" w:themeColor="text1"/>
                <w:spacing w:val="-4"/>
                <w:sz w:val="24"/>
                <w14:textFill>
                  <w14:solidFill>
                    <w14:schemeClr w14:val="tx1"/>
                  </w14:solidFill>
                </w14:textFill>
              </w:rPr>
            </w:pPr>
            <w:r>
              <w:rPr>
                <w:rFonts w:hint="default" w:ascii="Times New Roman" w:hAnsi="Times New Roman" w:cs="Times New Roman" w:eastAsiaTheme="minorEastAsia"/>
                <w:bCs/>
                <w:color w:val="000000" w:themeColor="text1"/>
                <w:spacing w:val="-4"/>
                <w:sz w:val="24"/>
                <w14:textFill>
                  <w14:solidFill>
                    <w14:schemeClr w14:val="tx1"/>
                  </w14:solidFill>
                </w14:textFill>
              </w:rPr>
              <w:t>地 　 址</w:t>
            </w:r>
          </w:p>
        </w:tc>
        <w:tc>
          <w:tcPr>
            <w:tcW w:w="1245" w:type="pct"/>
            <w:vAlign w:val="center"/>
          </w:tcPr>
          <w:p>
            <w:pPr>
              <w:jc w:val="center"/>
              <w:rPr>
                <w:rFonts w:hint="default" w:ascii="Times New Roman" w:hAnsi="Times New Roman" w:cs="Times New Roman" w:eastAsiaTheme="minorEastAsia"/>
                <w:bCs/>
                <w:color w:val="000000" w:themeColor="text1"/>
                <w:spacing w:val="-4"/>
                <w:sz w:val="24"/>
                <w14:textFill>
                  <w14:solidFill>
                    <w14:schemeClr w14:val="tx1"/>
                  </w14:solidFill>
                </w14:textFill>
              </w:rPr>
            </w:pPr>
            <w:r>
              <w:rPr>
                <w:rFonts w:hint="default" w:ascii="Times New Roman" w:hAnsi="Times New Roman" w:cs="Times New Roman" w:eastAsiaTheme="minorEastAsia"/>
                <w:bCs/>
                <w:color w:val="000000" w:themeColor="text1"/>
                <w:spacing w:val="-4"/>
                <w:sz w:val="24"/>
                <w14:textFill>
                  <w14:solidFill>
                    <w14:schemeClr w14:val="tx1"/>
                  </w14:solidFill>
                </w14:textFill>
              </w:rPr>
              <w:t>产品名称</w:t>
            </w:r>
          </w:p>
        </w:tc>
        <w:tc>
          <w:tcPr>
            <w:tcW w:w="563" w:type="pct"/>
            <w:vAlign w:val="center"/>
          </w:tcPr>
          <w:p>
            <w:pPr>
              <w:jc w:val="center"/>
              <w:rPr>
                <w:rFonts w:hint="default" w:ascii="Times New Roman" w:hAnsi="Times New Roman" w:cs="Times New Roman" w:eastAsiaTheme="minorEastAsia"/>
                <w:bCs/>
                <w:color w:val="000000" w:themeColor="text1"/>
                <w:spacing w:val="-4"/>
                <w:sz w:val="24"/>
                <w14:textFill>
                  <w14:solidFill>
                    <w14:schemeClr w14:val="tx1"/>
                  </w14:solidFill>
                </w14:textFill>
              </w:rPr>
            </w:pPr>
            <w:r>
              <w:rPr>
                <w:rFonts w:hint="default" w:ascii="Times New Roman" w:hAnsi="Times New Roman" w:cs="Times New Roman" w:eastAsiaTheme="minorEastAsia"/>
                <w:bCs/>
                <w:color w:val="000000" w:themeColor="text1"/>
                <w:spacing w:val="-4"/>
                <w:sz w:val="24"/>
                <w14:textFill>
                  <w14:solidFill>
                    <w14:schemeClr w14:val="tx1"/>
                  </w14:solidFill>
                </w14:textFill>
              </w:rPr>
              <w:t>联系人</w:t>
            </w:r>
          </w:p>
        </w:tc>
        <w:tc>
          <w:tcPr>
            <w:tcW w:w="855" w:type="pct"/>
            <w:vAlign w:val="center"/>
          </w:tcPr>
          <w:p>
            <w:pPr>
              <w:jc w:val="center"/>
              <w:rPr>
                <w:rFonts w:hint="default" w:ascii="Times New Roman" w:hAnsi="Times New Roman" w:cs="Times New Roman" w:eastAsiaTheme="minorEastAsia"/>
                <w:bCs/>
                <w:color w:val="000000" w:themeColor="text1"/>
                <w:spacing w:val="-4"/>
                <w:sz w:val="24"/>
                <w14:textFill>
                  <w14:solidFill>
                    <w14:schemeClr w14:val="tx1"/>
                  </w14:solidFill>
                </w14:textFill>
              </w:rPr>
            </w:pPr>
            <w:r>
              <w:rPr>
                <w:rFonts w:hint="default" w:ascii="Times New Roman" w:hAnsi="Times New Roman" w:cs="Times New Roman" w:eastAsiaTheme="minorEastAsia"/>
                <w:bCs/>
                <w:color w:val="000000" w:themeColor="text1"/>
                <w:spacing w:val="-4"/>
                <w:sz w:val="24"/>
                <w14:textFill>
                  <w14:solidFill>
                    <w14:schemeClr w14:val="tx1"/>
                  </w14:solidFill>
                </w14:textFill>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22"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1212"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1245"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563"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855"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22"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1212"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1245"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563"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855"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22"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1212"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1245"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563"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855"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22"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1212"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1245"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563"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855"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122"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1212"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1245"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563"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855"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122"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1212"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1245"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563"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c>
          <w:tcPr>
            <w:tcW w:w="855" w:type="pct"/>
          </w:tcPr>
          <w:p>
            <w:pPr>
              <w:spacing w:line="560" w:lineRule="exact"/>
              <w:jc w:val="left"/>
              <w:rPr>
                <w:rFonts w:hint="default" w:ascii="Times New Roman" w:hAnsi="Times New Roman" w:cs="Times New Roman" w:eastAsiaTheme="minorEastAsia"/>
                <w:color w:val="000000" w:themeColor="text1"/>
                <w:spacing w:val="-4"/>
                <w:sz w:val="28"/>
                <w:szCs w:val="28"/>
                <w14:textFill>
                  <w14:solidFill>
                    <w14:schemeClr w14:val="tx1"/>
                  </w14:solidFill>
                </w14:textFill>
              </w:rPr>
            </w:pPr>
          </w:p>
        </w:tc>
      </w:tr>
    </w:tbl>
    <w:p>
      <w:pPr>
        <w:spacing w:line="320" w:lineRule="exac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320" w:lineRule="exact"/>
        <w:rPr>
          <w:rFonts w:hint="default" w:ascii="Times New Roman" w:hAnsi="Times New Roman" w:eastAsia="宋体"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宋体" w:cs="Times New Roman"/>
          <w:b/>
          <w:bCs/>
          <w:color w:val="000000" w:themeColor="text1"/>
          <w:sz w:val="28"/>
          <w:szCs w:val="28"/>
          <w14:textFill>
            <w14:solidFill>
              <w14:schemeClr w14:val="tx1"/>
            </w14:solidFill>
          </w14:textFill>
        </w:rPr>
        <w:t>10.近五年获</w:t>
      </w: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市</w:t>
      </w:r>
      <w:r>
        <w:rPr>
          <w:rFonts w:hint="default" w:ascii="Times New Roman" w:hAnsi="Times New Roman" w:eastAsia="宋体" w:cs="Times New Roman"/>
          <w:b/>
          <w:bCs/>
          <w:color w:val="000000" w:themeColor="text1"/>
          <w:sz w:val="28"/>
          <w:szCs w:val="28"/>
          <w14:textFill>
            <w14:solidFill>
              <w14:schemeClr w14:val="tx1"/>
            </w14:solidFill>
          </w14:textFill>
        </w:rPr>
        <w:t>级以上</w:t>
      </w: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党委政府和相关委办局在</w:t>
      </w:r>
      <w:r>
        <w:rPr>
          <w:rFonts w:hint="default" w:ascii="Times New Roman" w:hAnsi="Times New Roman" w:eastAsia="宋体" w:cs="Times New Roman"/>
          <w:b/>
          <w:bCs/>
          <w:color w:val="000000" w:themeColor="text1"/>
          <w:sz w:val="28"/>
          <w:szCs w:val="28"/>
          <w14:textFill>
            <w14:solidFill>
              <w14:schemeClr w14:val="tx1"/>
            </w14:solidFill>
          </w14:textFill>
        </w:rPr>
        <w:t>经济、质量、社会</w:t>
      </w: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等荣誉</w:t>
      </w:r>
      <w:r>
        <w:rPr>
          <w:rFonts w:hint="default" w:ascii="Times New Roman" w:hAnsi="Times New Roman" w:eastAsia="宋体" w:cs="Times New Roman"/>
          <w:b/>
          <w:bCs/>
          <w:color w:val="000000" w:themeColor="text1"/>
          <w:sz w:val="28"/>
          <w:szCs w:val="28"/>
          <w14:textFill>
            <w14:solidFill>
              <w14:schemeClr w14:val="tx1"/>
            </w14:solidFill>
          </w14:textFill>
        </w:rPr>
        <w:t>情况</w:t>
      </w: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和具有重要影响力的社会团体、专业学会、行业协会等荣誉</w:t>
      </w:r>
    </w:p>
    <w:tbl>
      <w:tblPr>
        <w:tblStyle w:val="8"/>
        <w:tblW w:w="9300" w:type="dxa"/>
        <w:tblInd w:w="-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0"/>
        <w:gridCol w:w="2398"/>
        <w:gridCol w:w="2398"/>
        <w:gridCol w:w="2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trPr>
        <w:tc>
          <w:tcPr>
            <w:tcW w:w="24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获奖名称</w:t>
            </w:r>
          </w:p>
        </w:tc>
        <w:tc>
          <w:tcPr>
            <w:tcW w:w="239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获奖时间</w:t>
            </w:r>
          </w:p>
        </w:tc>
        <w:tc>
          <w:tcPr>
            <w:tcW w:w="239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颁奖部门</w:t>
            </w:r>
          </w:p>
        </w:tc>
        <w:tc>
          <w:tcPr>
            <w:tcW w:w="204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ajorEastAsia"/>
                <w:color w:val="000000" w:themeColor="text1"/>
                <w:sz w:val="24"/>
                <w14:textFill>
                  <w14:solidFill>
                    <w14:schemeClr w14:val="tx1"/>
                  </w14:solidFill>
                </w14:textFill>
              </w:rPr>
            </w:pPr>
            <w:r>
              <w:rPr>
                <w:rFonts w:hint="default" w:ascii="Times New Roman" w:hAnsi="Times New Roman" w:cs="Times New Roman" w:eastAsiaTheme="majorEastAsia"/>
                <w:color w:val="000000" w:themeColor="text1"/>
                <w:sz w:val="24"/>
                <w14:textFill>
                  <w14:solidFill>
                    <w14:schemeClr w14:val="tx1"/>
                  </w14:solidFill>
                </w14:textFill>
              </w:rPr>
              <w:t>获奖说明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trPr>
        <w:tc>
          <w:tcPr>
            <w:tcW w:w="2460" w:type="dxa"/>
            <w:vAlign w:val="center"/>
          </w:tcPr>
          <w:p>
            <w:pPr>
              <w:jc w:val="center"/>
              <w:rPr>
                <w:rFonts w:hint="default" w:ascii="Times New Roman" w:hAnsi="Times New Roman" w:cs="Times New Roman" w:eastAsiaTheme="minorEastAsia"/>
                <w:color w:val="000000" w:themeColor="text1"/>
                <w:sz w:val="24"/>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4"/>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4"/>
                <w14:textFill>
                  <w14:solidFill>
                    <w14:schemeClr w14:val="tx1"/>
                  </w14:solidFill>
                </w14:textFill>
              </w:rPr>
            </w:pPr>
          </w:p>
        </w:tc>
        <w:tc>
          <w:tcPr>
            <w:tcW w:w="2044" w:type="dxa"/>
            <w:vAlign w:val="center"/>
          </w:tcPr>
          <w:p>
            <w:pPr>
              <w:jc w:val="center"/>
              <w:rPr>
                <w:rFonts w:hint="default" w:ascii="Times New Roman" w:hAnsi="Times New Roman" w:cs="Times New Roman" w:eastAsiaTheme="minorEastAsia"/>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trPr>
        <w:tc>
          <w:tcPr>
            <w:tcW w:w="2460"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044"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trPr>
        <w:tc>
          <w:tcPr>
            <w:tcW w:w="2460"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044"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trPr>
        <w:tc>
          <w:tcPr>
            <w:tcW w:w="2460"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044"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trPr>
        <w:tc>
          <w:tcPr>
            <w:tcW w:w="2460"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044"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trPr>
        <w:tc>
          <w:tcPr>
            <w:tcW w:w="2460"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044"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trPr>
        <w:tc>
          <w:tcPr>
            <w:tcW w:w="2460"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044"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trPr>
        <w:tc>
          <w:tcPr>
            <w:tcW w:w="2460"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044"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trPr>
        <w:tc>
          <w:tcPr>
            <w:tcW w:w="2460"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044"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trPr>
        <w:tc>
          <w:tcPr>
            <w:tcW w:w="2460"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044"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trPr>
        <w:tc>
          <w:tcPr>
            <w:tcW w:w="2460"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044"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trPr>
        <w:tc>
          <w:tcPr>
            <w:tcW w:w="2460"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044"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trPr>
        <w:tc>
          <w:tcPr>
            <w:tcW w:w="2460"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044"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trPr>
        <w:tc>
          <w:tcPr>
            <w:tcW w:w="2460"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044"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trPr>
        <w:tc>
          <w:tcPr>
            <w:tcW w:w="2460"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044"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trPr>
        <w:tc>
          <w:tcPr>
            <w:tcW w:w="2460"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044"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exact"/>
        </w:trPr>
        <w:tc>
          <w:tcPr>
            <w:tcW w:w="2460"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398"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c>
          <w:tcPr>
            <w:tcW w:w="2044" w:type="dxa"/>
            <w:vAlign w:val="center"/>
          </w:tcPr>
          <w:p>
            <w:pPr>
              <w:jc w:val="center"/>
              <w:rPr>
                <w:rFonts w:hint="default" w:ascii="Times New Roman" w:hAnsi="Times New Roman" w:cs="Times New Roman" w:eastAsiaTheme="minorEastAsia"/>
                <w:color w:val="000000" w:themeColor="text1"/>
                <w:sz w:val="28"/>
                <w:szCs w:val="28"/>
                <w14:textFill>
                  <w14:solidFill>
                    <w14:schemeClr w14:val="tx1"/>
                  </w14:solidFill>
                </w14:textFill>
              </w:rPr>
            </w:pPr>
          </w:p>
        </w:tc>
      </w:tr>
    </w:tbl>
    <w:p>
      <w:pPr>
        <w:spacing w:line="594" w:lineRule="exact"/>
        <w:ind w:firstLine="628" w:firstLineChars="200"/>
        <w:jc w:val="left"/>
        <w:rPr>
          <w:rFonts w:eastAsia="方正黑体简体"/>
          <w:color w:val="000000" w:themeColor="text1"/>
          <w:sz w:val="32"/>
          <w:szCs w:val="32"/>
          <w14:textFill>
            <w14:solidFill>
              <w14:schemeClr w14:val="tx1"/>
            </w14:solidFill>
          </w14:textFill>
        </w:rPr>
      </w:pPr>
    </w:p>
    <w:p>
      <w:pPr>
        <w:spacing w:line="600" w:lineRule="exact"/>
        <w:jc w:val="center"/>
        <w:rPr>
          <w:rFonts w:hint="eastAsia" w:eastAsia="方正黑体简体"/>
          <w:color w:val="000000" w:themeColor="text1"/>
          <w:sz w:val="32"/>
          <w:szCs w:val="32"/>
          <w14:textFill>
            <w14:solidFill>
              <w14:schemeClr w14:val="tx1"/>
            </w14:solidFill>
          </w14:textFill>
        </w:rPr>
      </w:pPr>
      <w:r>
        <w:rPr>
          <w:rFonts w:eastAsia="方正黑体简体"/>
          <w:color w:val="000000" w:themeColor="text1"/>
          <w:sz w:val="32"/>
          <w:szCs w:val="32"/>
          <w14:textFill>
            <w14:solidFill>
              <w14:schemeClr w14:val="tx1"/>
            </w14:solidFill>
          </w14:textFill>
        </w:rPr>
        <w:br w:type="page"/>
      </w:r>
      <w:r>
        <w:rPr>
          <w:rFonts w:eastAsia="方正黑体简体"/>
          <w:color w:val="000000" w:themeColor="text1"/>
          <w:sz w:val="32"/>
          <w:szCs w:val="32"/>
          <w14:textFill>
            <w14:solidFill>
              <w14:schemeClr w14:val="tx1"/>
            </w14:solidFill>
          </w14:textFill>
        </w:rPr>
        <w:t>三、</w:t>
      </w:r>
      <w:r>
        <w:rPr>
          <w:rFonts w:hint="eastAsia" w:eastAsia="方正黑体简体"/>
          <w:color w:val="000000" w:themeColor="text1"/>
          <w:sz w:val="32"/>
          <w:szCs w:val="32"/>
          <w14:textFill>
            <w14:solidFill>
              <w14:schemeClr w14:val="tx1"/>
            </w14:solidFill>
          </w14:textFill>
        </w:rPr>
        <w:t>领导</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50" w:hRule="atLeast"/>
          <w:jc w:val="center"/>
        </w:trPr>
        <w:tc>
          <w:tcPr>
            <w:tcW w:w="9369"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466" w:firstLineChars="199"/>
              <w:jc w:val="left"/>
              <w:textAlignment w:val="auto"/>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参照《卓越绩效评价准则》</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GB/T</w:t>
            </w:r>
            <w:r>
              <w:rPr>
                <w:rFonts w:hint="eastAsia" w:eastAsia="仿宋_GB2312" w:cs="Times New Roman"/>
                <w:color w:val="000000" w:themeColor="text1"/>
                <w:sz w:val="24"/>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4"/>
                <w14:textFill>
                  <w14:solidFill>
                    <w14:schemeClr w14:val="tx1"/>
                  </w14:solidFill>
                </w14:textFill>
              </w:rPr>
              <w:t>19580</w:t>
            </w:r>
            <w:r>
              <w:rPr>
                <w:rFonts w:hint="eastAsia"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2012</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4.1内容，总结和阐述组织在高层领导的作用、组织治理及组织履行社会责任等方面的情况。</w:t>
            </w:r>
            <w:r>
              <w:rPr>
                <w:rFonts w:hint="eastAsia"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限10000字以内</w:t>
            </w:r>
            <w:r>
              <w:rPr>
                <w:rFonts w:hint="eastAsia" w:eastAsia="仿宋_GB2312" w:cs="Times New Roman"/>
                <w:color w:val="000000" w:themeColor="text1"/>
                <w:sz w:val="24"/>
                <w:lang w:eastAsia="zh-CN"/>
                <w14:textFill>
                  <w14:solidFill>
                    <w14:schemeClr w14:val="tx1"/>
                  </w14:solidFill>
                </w14:textFill>
              </w:rPr>
              <w:t>）</w:t>
            </w: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tc>
      </w:tr>
    </w:tbl>
    <w:p>
      <w:pPr>
        <w:spacing w:line="594" w:lineRule="exact"/>
        <w:ind w:firstLine="471" w:firstLineChars="150"/>
        <w:jc w:val="left"/>
        <w:outlineLvl w:val="0"/>
        <w:rPr>
          <w:rFonts w:eastAsia="黑体"/>
          <w:color w:val="000000" w:themeColor="text1"/>
          <w:sz w:val="32"/>
          <w:szCs w:val="32"/>
          <w14:textFill>
            <w14:solidFill>
              <w14:schemeClr w14:val="tx1"/>
            </w14:solidFill>
          </w14:textFill>
        </w:rPr>
      </w:pPr>
      <w:bookmarkStart w:id="11" w:name="_Toc448419088"/>
      <w:bookmarkStart w:id="12" w:name="_Toc448739957"/>
      <w:bookmarkStart w:id="13" w:name="_Toc448420344"/>
      <w:bookmarkStart w:id="14" w:name="_Toc448476019"/>
      <w:bookmarkStart w:id="15" w:name="_Toc450125556"/>
      <w:bookmarkStart w:id="16" w:name="_Toc449621935"/>
      <w:bookmarkStart w:id="17" w:name="_Toc448419893"/>
      <w:bookmarkStart w:id="18" w:name="_Toc448741148"/>
    </w:p>
    <w:p>
      <w:pPr>
        <w:spacing w:line="600" w:lineRule="exact"/>
        <w:jc w:val="center"/>
        <w:outlineLvl w:val="0"/>
        <w:rPr>
          <w:rFonts w:hint="eastAsia" w:eastAsia="方正黑体简体"/>
          <w:color w:val="000000" w:themeColor="text1"/>
          <w:sz w:val="32"/>
          <w:szCs w:val="32"/>
          <w14:textFill>
            <w14:solidFill>
              <w14:schemeClr w14:val="tx1"/>
            </w14:solidFill>
          </w14:textFill>
        </w:rPr>
      </w:pPr>
      <w:bookmarkStart w:id="19" w:name="_Toc450569318"/>
      <w:r>
        <w:rPr>
          <w:rFonts w:eastAsia="方正黑体简体"/>
          <w:color w:val="000000" w:themeColor="text1"/>
          <w:sz w:val="32"/>
          <w:szCs w:val="32"/>
          <w14:textFill>
            <w14:solidFill>
              <w14:schemeClr w14:val="tx1"/>
            </w14:solidFill>
          </w14:textFill>
        </w:rPr>
        <w:t>四、</w:t>
      </w:r>
      <w:bookmarkEnd w:id="11"/>
      <w:bookmarkEnd w:id="12"/>
      <w:bookmarkEnd w:id="13"/>
      <w:bookmarkEnd w:id="14"/>
      <w:bookmarkEnd w:id="15"/>
      <w:bookmarkEnd w:id="16"/>
      <w:bookmarkEnd w:id="17"/>
      <w:bookmarkEnd w:id="18"/>
      <w:bookmarkEnd w:id="19"/>
      <w:r>
        <w:rPr>
          <w:rFonts w:hint="eastAsia" w:eastAsia="方正黑体简体"/>
          <w:color w:val="000000" w:themeColor="text1"/>
          <w:sz w:val="32"/>
          <w:szCs w:val="32"/>
          <w14:textFill>
            <w14:solidFill>
              <w14:schemeClr w14:val="tx1"/>
            </w14:solidFill>
          </w14:textFill>
        </w:rPr>
        <w:t>战略</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50" w:hRule="atLeast"/>
          <w:jc w:val="center"/>
        </w:trPr>
        <w:tc>
          <w:tcPr>
            <w:tcW w:w="9362" w:type="dxa"/>
            <w:noWrap w:val="0"/>
            <w:vAlign w:val="top"/>
          </w:tcPr>
          <w:p>
            <w:pPr>
              <w:spacing w:line="400" w:lineRule="exact"/>
              <w:ind w:firstLine="466" w:firstLineChars="199"/>
              <w:rPr>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参照《卓越绩效评价准则》</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GB/T</w:t>
            </w:r>
            <w:r>
              <w:rPr>
                <w:rFonts w:hint="eastAsia" w:eastAsia="仿宋_GB2312" w:cs="Times New Roman"/>
                <w:color w:val="000000" w:themeColor="text1"/>
                <w:sz w:val="24"/>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4"/>
                <w14:textFill>
                  <w14:solidFill>
                    <w14:schemeClr w14:val="tx1"/>
                  </w14:solidFill>
                </w14:textFill>
              </w:rPr>
              <w:t>19580</w:t>
            </w:r>
            <w:r>
              <w:rPr>
                <w:rFonts w:hint="eastAsia"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2012</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4.2内容，总结和阐述组织的战略及其目标的制定、部署及进展等方面的情况。</w:t>
            </w:r>
            <w:r>
              <w:rPr>
                <w:rFonts w:hint="eastAsia"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限10000字以内</w:t>
            </w:r>
            <w:r>
              <w:rPr>
                <w:rFonts w:hint="eastAsia" w:eastAsia="仿宋_GB2312" w:cs="Times New Roman"/>
                <w:color w:val="000000" w:themeColor="text1"/>
                <w:sz w:val="24"/>
                <w:lang w:eastAsia="zh-CN"/>
                <w14:textFill>
                  <w14:solidFill>
                    <w14:schemeClr w14:val="tx1"/>
                  </w14:solidFill>
                </w14:textFill>
              </w:rPr>
              <w:t>）</w:t>
            </w:r>
          </w:p>
          <w:p>
            <w:pPr>
              <w:spacing w:line="400" w:lineRule="exact"/>
              <w:ind w:firstLine="466" w:firstLineChars="199"/>
              <w:rPr>
                <w:color w:val="000000" w:themeColor="text1"/>
                <w:sz w:val="24"/>
                <w14:textFill>
                  <w14:solidFill>
                    <w14:schemeClr w14:val="tx1"/>
                  </w14:solidFill>
                </w14:textFill>
              </w:rPr>
            </w:pPr>
          </w:p>
          <w:p>
            <w:pPr>
              <w:spacing w:line="400" w:lineRule="exact"/>
              <w:ind w:firstLine="466" w:firstLineChars="199"/>
              <w:rPr>
                <w:color w:val="000000" w:themeColor="text1"/>
                <w:sz w:val="24"/>
                <w14:textFill>
                  <w14:solidFill>
                    <w14:schemeClr w14:val="tx1"/>
                  </w14:solidFill>
                </w14:textFill>
              </w:rPr>
            </w:pPr>
          </w:p>
          <w:p>
            <w:pPr>
              <w:spacing w:line="400" w:lineRule="exact"/>
              <w:ind w:firstLine="546" w:firstLineChars="199"/>
              <w:rPr>
                <w:rFonts w:eastAsia="黑体"/>
                <w:color w:val="000000" w:themeColor="text1"/>
                <w:sz w:val="28"/>
                <w:szCs w:val="28"/>
                <w14:textFill>
                  <w14:solidFill>
                    <w14:schemeClr w14:val="tx1"/>
                  </w14:solidFill>
                </w14:textFill>
              </w:rPr>
            </w:pPr>
          </w:p>
        </w:tc>
      </w:tr>
    </w:tbl>
    <w:p>
      <w:pPr>
        <w:spacing w:line="600" w:lineRule="exact"/>
        <w:jc w:val="center"/>
        <w:outlineLvl w:val="0"/>
        <w:rPr>
          <w:rFonts w:eastAsia="方正黑体简体"/>
          <w:color w:val="000000" w:themeColor="text1"/>
          <w:sz w:val="32"/>
          <w:szCs w:val="32"/>
          <w14:textFill>
            <w14:solidFill>
              <w14:schemeClr w14:val="tx1"/>
            </w14:solidFill>
          </w14:textFill>
        </w:rPr>
      </w:pPr>
      <w:bookmarkStart w:id="20" w:name="_Toc448741149"/>
      <w:bookmarkStart w:id="21" w:name="_Toc448420345"/>
      <w:bookmarkStart w:id="22" w:name="_Toc450569319"/>
      <w:bookmarkStart w:id="23" w:name="_Toc448476020"/>
      <w:bookmarkStart w:id="24" w:name="_Toc449621936"/>
      <w:bookmarkStart w:id="25" w:name="_Toc450125557"/>
      <w:bookmarkStart w:id="26" w:name="_Toc448739958"/>
      <w:bookmarkStart w:id="27" w:name="_Toc448419089"/>
      <w:bookmarkStart w:id="28" w:name="_Toc448419894"/>
      <w:r>
        <w:rPr>
          <w:rFonts w:eastAsia="方正黑体简体"/>
          <w:color w:val="000000" w:themeColor="text1"/>
          <w:sz w:val="32"/>
          <w:szCs w:val="32"/>
          <w14:textFill>
            <w14:solidFill>
              <w14:schemeClr w14:val="tx1"/>
            </w14:solidFill>
          </w14:textFill>
        </w:rPr>
        <w:t>五、</w:t>
      </w:r>
      <w:bookmarkEnd w:id="20"/>
      <w:bookmarkEnd w:id="21"/>
      <w:bookmarkEnd w:id="22"/>
      <w:bookmarkEnd w:id="23"/>
      <w:bookmarkEnd w:id="24"/>
      <w:bookmarkEnd w:id="25"/>
      <w:bookmarkEnd w:id="26"/>
      <w:bookmarkEnd w:id="27"/>
      <w:bookmarkEnd w:id="28"/>
      <w:r>
        <w:rPr>
          <w:rFonts w:hint="eastAsia" w:eastAsia="方正黑体简体"/>
          <w:color w:val="000000" w:themeColor="text1"/>
          <w:sz w:val="32"/>
          <w:szCs w:val="32"/>
          <w14:textFill>
            <w14:solidFill>
              <w14:schemeClr w14:val="tx1"/>
            </w14:solidFill>
          </w14:textFill>
        </w:rPr>
        <w:t>顾客与市场</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12" w:hRule="atLeast"/>
          <w:jc w:val="center"/>
        </w:trPr>
        <w:tc>
          <w:tcPr>
            <w:tcW w:w="9398"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466" w:firstLineChars="199"/>
              <w:jc w:val="left"/>
              <w:textAlignment w:val="auto"/>
              <w:rPr>
                <w:rFonts w:hint="default" w:ascii="Times New Roman" w:hAnsi="Times New Roman" w:eastAsia="仿宋_GB2312" w:cs="Times New Roman"/>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参照《卓越绩效评价准则》</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GB/T</w:t>
            </w:r>
            <w:r>
              <w:rPr>
                <w:rFonts w:hint="eastAsia" w:eastAsia="仿宋_GB2312" w:cs="Times New Roman"/>
                <w:color w:val="000000" w:themeColor="text1"/>
                <w:sz w:val="24"/>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4"/>
                <w14:textFill>
                  <w14:solidFill>
                    <w14:schemeClr w14:val="tx1"/>
                  </w14:solidFill>
                </w14:textFill>
              </w:rPr>
              <w:t>19580</w:t>
            </w:r>
            <w:r>
              <w:rPr>
                <w:rFonts w:hint="eastAsia"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2012</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4.3内容，总结和阐述组织在顾客和市场的需求、期望和偏好以及建立顾客关系、确定影响顾客满意程度关键因素的方法等方面的情况。</w:t>
            </w:r>
            <w:r>
              <w:rPr>
                <w:rFonts w:hint="eastAsia"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限10000字以内</w:t>
            </w:r>
            <w:r>
              <w:rPr>
                <w:rFonts w:hint="eastAsia" w:eastAsia="仿宋_GB2312" w:cs="Times New Roman"/>
                <w:color w:val="000000" w:themeColor="text1"/>
                <w:sz w:val="24"/>
                <w:lang w:eastAsia="zh-CN"/>
                <w14:textFill>
                  <w14:solidFill>
                    <w14:schemeClr w14:val="tx1"/>
                  </w14:solidFill>
                </w14:textFill>
              </w:rPr>
              <w:t>）</w:t>
            </w:r>
          </w:p>
          <w:p>
            <w:pPr>
              <w:spacing w:line="400" w:lineRule="exact"/>
              <w:ind w:firstLine="466" w:firstLineChars="199"/>
              <w:rPr>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color w:val="000000" w:themeColor="text1"/>
                <w:sz w:val="24"/>
                <w14:textFill>
                  <w14:solidFill>
                    <w14:schemeClr w14:val="tx1"/>
                  </w14:solidFill>
                </w14:textFill>
              </w:rPr>
            </w:pPr>
          </w:p>
          <w:p>
            <w:pPr>
              <w:spacing w:line="400" w:lineRule="exact"/>
              <w:ind w:firstLine="466" w:firstLineChars="199"/>
              <w:rPr>
                <w:color w:val="000000" w:themeColor="text1"/>
                <w:sz w:val="24"/>
                <w14:textFill>
                  <w14:solidFill>
                    <w14:schemeClr w14:val="tx1"/>
                  </w14:solidFill>
                </w14:textFill>
              </w:rPr>
            </w:pPr>
          </w:p>
          <w:p>
            <w:pPr>
              <w:spacing w:line="400" w:lineRule="exact"/>
              <w:ind w:firstLine="546" w:firstLineChars="199"/>
              <w:rPr>
                <w:rFonts w:hint="eastAsia"/>
                <w:color w:val="000000" w:themeColor="text1"/>
                <w:sz w:val="28"/>
                <w:szCs w:val="28"/>
                <w14:textFill>
                  <w14:solidFill>
                    <w14:schemeClr w14:val="tx1"/>
                  </w14:solidFill>
                </w14:textFill>
              </w:rPr>
            </w:pPr>
          </w:p>
          <w:p>
            <w:pPr>
              <w:spacing w:line="400" w:lineRule="exact"/>
              <w:ind w:firstLine="546" w:firstLineChars="199"/>
              <w:rPr>
                <w:rFonts w:hint="eastAsia"/>
                <w:color w:val="000000" w:themeColor="text1"/>
                <w:sz w:val="28"/>
                <w:szCs w:val="28"/>
                <w14:textFill>
                  <w14:solidFill>
                    <w14:schemeClr w14:val="tx1"/>
                  </w14:solidFill>
                </w14:textFill>
              </w:rPr>
            </w:pPr>
          </w:p>
          <w:p>
            <w:pPr>
              <w:spacing w:line="400" w:lineRule="exact"/>
              <w:ind w:firstLine="546" w:firstLineChars="199"/>
              <w:rPr>
                <w:color w:val="000000" w:themeColor="text1"/>
                <w:sz w:val="28"/>
                <w:szCs w:val="28"/>
                <w14:textFill>
                  <w14:solidFill>
                    <w14:schemeClr w14:val="tx1"/>
                  </w14:solidFill>
                </w14:textFill>
              </w:rPr>
            </w:pPr>
          </w:p>
        </w:tc>
      </w:tr>
    </w:tbl>
    <w:p>
      <w:pPr>
        <w:spacing w:line="600" w:lineRule="exact"/>
        <w:jc w:val="center"/>
        <w:rPr>
          <w:rFonts w:hint="eastAsia" w:eastAsia="方正黑体简体"/>
          <w:color w:val="000000" w:themeColor="text1"/>
          <w:sz w:val="24"/>
          <w14:textFill>
            <w14:solidFill>
              <w14:schemeClr w14:val="tx1"/>
            </w14:solidFill>
          </w14:textFill>
        </w:rPr>
      </w:pPr>
      <w:r>
        <w:rPr>
          <w:rFonts w:eastAsia="方正黑体简体"/>
          <w:color w:val="000000" w:themeColor="text1"/>
          <w:sz w:val="32"/>
          <w:szCs w:val="32"/>
          <w14:textFill>
            <w14:solidFill>
              <w14:schemeClr w14:val="tx1"/>
            </w14:solidFill>
          </w14:textFill>
        </w:rPr>
        <w:t>六、</w:t>
      </w:r>
      <w:r>
        <w:rPr>
          <w:rFonts w:hint="eastAsia" w:eastAsia="方正黑体简体"/>
          <w:color w:val="000000" w:themeColor="text1"/>
          <w:sz w:val="32"/>
          <w:szCs w:val="32"/>
          <w14:textFill>
            <w14:solidFill>
              <w14:schemeClr w14:val="tx1"/>
            </w14:solidFill>
          </w14:textFill>
        </w:rPr>
        <w:t>资源</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0" w:hRule="atLeast"/>
          <w:jc w:val="center"/>
        </w:trPr>
        <w:tc>
          <w:tcPr>
            <w:tcW w:w="9398"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466" w:firstLineChars="199"/>
              <w:jc w:val="left"/>
              <w:textAlignment w:val="auto"/>
              <w:rPr>
                <w:rFonts w:hint="eastAsia" w:ascii="Times New Roman" w:hAnsi="Times New Roman" w:eastAsia="仿宋_GB2312" w:cs="Times New Roman"/>
                <w:color w:val="000000" w:themeColor="text1"/>
                <w:sz w:val="24"/>
                <w:lang w:eastAsia="zh-CN"/>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参照《卓越绩效评价准则》</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GB/T</w:t>
            </w:r>
            <w:r>
              <w:rPr>
                <w:rFonts w:hint="eastAsia" w:eastAsia="仿宋_GB2312" w:cs="Times New Roman"/>
                <w:color w:val="000000" w:themeColor="text1"/>
                <w:sz w:val="24"/>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4"/>
                <w14:textFill>
                  <w14:solidFill>
                    <w14:schemeClr w14:val="tx1"/>
                  </w14:solidFill>
                </w14:textFill>
              </w:rPr>
              <w:t>19580</w:t>
            </w:r>
            <w:r>
              <w:rPr>
                <w:rFonts w:hint="eastAsia"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2012</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4.4内容，总结和阐述组织的人力资源、财务资源、信息和知识资源、技术资源、基础设施和相关方关系等方面资源管理的情况。</w:t>
            </w:r>
            <w:r>
              <w:rPr>
                <w:rFonts w:hint="eastAsia"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限10000字以内</w:t>
            </w:r>
            <w:r>
              <w:rPr>
                <w:rFonts w:hint="eastAsia" w:eastAsia="仿宋_GB2312" w:cs="Times New Roman"/>
                <w:color w:val="000000" w:themeColor="text1"/>
                <w:sz w:val="24"/>
                <w:lang w:eastAsia="zh-CN"/>
                <w14:textFill>
                  <w14:solidFill>
                    <w14:schemeClr w14:val="tx1"/>
                  </w14:solidFill>
                </w14:textFill>
              </w:rPr>
              <w:t>）</w:t>
            </w:r>
          </w:p>
          <w:p>
            <w:pPr>
              <w:spacing w:line="400" w:lineRule="exact"/>
              <w:ind w:firstLine="466" w:firstLineChars="199"/>
              <w:rPr>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color w:val="000000" w:themeColor="text1"/>
                <w:sz w:val="24"/>
                <w14:textFill>
                  <w14:solidFill>
                    <w14:schemeClr w14:val="tx1"/>
                  </w14:solidFill>
                </w14:textFill>
              </w:rPr>
            </w:pPr>
          </w:p>
          <w:p>
            <w:pPr>
              <w:spacing w:line="400" w:lineRule="exact"/>
              <w:ind w:firstLine="466" w:firstLineChars="199"/>
              <w:rPr>
                <w:color w:val="000000" w:themeColor="text1"/>
                <w:sz w:val="24"/>
                <w14:textFill>
                  <w14:solidFill>
                    <w14:schemeClr w14:val="tx1"/>
                  </w14:solidFill>
                </w14:textFill>
              </w:rPr>
            </w:pPr>
          </w:p>
          <w:p>
            <w:pPr>
              <w:spacing w:line="400" w:lineRule="exact"/>
              <w:ind w:firstLine="466" w:firstLineChars="199"/>
              <w:rPr>
                <w:color w:val="000000" w:themeColor="text1"/>
                <w:sz w:val="24"/>
                <w14:textFill>
                  <w14:solidFill>
                    <w14:schemeClr w14:val="tx1"/>
                  </w14:solidFill>
                </w14:textFill>
              </w:rPr>
            </w:pPr>
          </w:p>
          <w:p>
            <w:pPr>
              <w:spacing w:line="400" w:lineRule="exact"/>
              <w:ind w:firstLine="466" w:firstLineChars="199"/>
              <w:rPr>
                <w:color w:val="000000" w:themeColor="text1"/>
                <w:sz w:val="24"/>
                <w14:textFill>
                  <w14:solidFill>
                    <w14:schemeClr w14:val="tx1"/>
                  </w14:solidFill>
                </w14:textFill>
              </w:rPr>
            </w:pPr>
          </w:p>
          <w:p>
            <w:pPr>
              <w:spacing w:line="400" w:lineRule="exact"/>
              <w:ind w:firstLine="466" w:firstLineChars="199"/>
              <w:rPr>
                <w:color w:val="000000" w:themeColor="text1"/>
                <w:sz w:val="24"/>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tc>
      </w:tr>
    </w:tbl>
    <w:p>
      <w:pPr>
        <w:spacing w:line="600" w:lineRule="exact"/>
        <w:jc w:val="center"/>
        <w:rPr>
          <w:rFonts w:hint="eastAsia" w:eastAsia="方正黑体简体"/>
          <w:color w:val="000000" w:themeColor="text1"/>
          <w:sz w:val="24"/>
          <w14:textFill>
            <w14:solidFill>
              <w14:schemeClr w14:val="tx1"/>
            </w14:solidFill>
          </w14:textFill>
        </w:rPr>
      </w:pPr>
      <w:r>
        <w:rPr>
          <w:rFonts w:eastAsia="方正黑体简体"/>
          <w:color w:val="000000" w:themeColor="text1"/>
          <w:sz w:val="32"/>
          <w:szCs w:val="32"/>
          <w14:textFill>
            <w14:solidFill>
              <w14:schemeClr w14:val="tx1"/>
            </w14:solidFill>
          </w14:textFill>
        </w:rPr>
        <w:br w:type="page"/>
      </w:r>
      <w:r>
        <w:rPr>
          <w:rFonts w:hint="eastAsia" w:eastAsia="方正黑体简体"/>
          <w:color w:val="000000" w:themeColor="text1"/>
          <w:sz w:val="32"/>
          <w:szCs w:val="32"/>
          <w14:textFill>
            <w14:solidFill>
              <w14:schemeClr w14:val="tx1"/>
            </w14:solidFill>
          </w14:textFill>
        </w:rPr>
        <w:t>七</w:t>
      </w:r>
      <w:r>
        <w:rPr>
          <w:rFonts w:eastAsia="方正黑体简体"/>
          <w:color w:val="000000" w:themeColor="text1"/>
          <w:sz w:val="32"/>
          <w:szCs w:val="32"/>
          <w14:textFill>
            <w14:solidFill>
              <w14:schemeClr w14:val="tx1"/>
            </w14:solidFill>
          </w14:textFill>
        </w:rPr>
        <w:t>、</w:t>
      </w:r>
      <w:r>
        <w:rPr>
          <w:rFonts w:hint="eastAsia" w:eastAsia="方正黑体简体"/>
          <w:color w:val="000000" w:themeColor="text1"/>
          <w:sz w:val="32"/>
          <w:szCs w:val="32"/>
          <w14:textFill>
            <w14:solidFill>
              <w14:schemeClr w14:val="tx1"/>
            </w14:solidFill>
          </w14:textFill>
        </w:rPr>
        <w:t>过程管理</w:t>
      </w:r>
    </w:p>
    <w:tbl>
      <w:tblPr>
        <w:tblStyle w:val="8"/>
        <w:tblW w:w="93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0" w:hRule="atLeast"/>
          <w:jc w:val="center"/>
        </w:trPr>
        <w:tc>
          <w:tcPr>
            <w:tcW w:w="9398" w:type="dxa"/>
            <w:noWrap w:val="0"/>
            <w:vAlign w:val="top"/>
          </w:tcPr>
          <w:p>
            <w:pPr>
              <w:spacing w:line="400" w:lineRule="exact"/>
              <w:ind w:firstLine="466" w:firstLineChars="199"/>
              <w:rPr>
                <w:rFonts w:hint="eastAsia" w:ascii="Times New Roman" w:hAnsi="Times New Roman" w:eastAsia="仿宋_GB2312" w:cs="Times New Roman"/>
                <w:color w:val="000000" w:themeColor="text1"/>
                <w:sz w:val="24"/>
                <w:lang w:eastAsia="zh-CN"/>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参照《卓越绩效评价准则》</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GB/T</w:t>
            </w:r>
            <w:r>
              <w:rPr>
                <w:rFonts w:hint="eastAsia" w:eastAsia="仿宋_GB2312" w:cs="Times New Roman"/>
                <w:color w:val="000000" w:themeColor="text1"/>
                <w:sz w:val="24"/>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4"/>
                <w14:textFill>
                  <w14:solidFill>
                    <w14:schemeClr w14:val="tx1"/>
                  </w14:solidFill>
                </w14:textFill>
              </w:rPr>
              <w:t>19580</w:t>
            </w:r>
            <w:r>
              <w:rPr>
                <w:rFonts w:hint="eastAsia"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2012</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4.5内容，总结和阐述评价组织在过程识别、设计、实施与改进等方面的情况。</w:t>
            </w:r>
            <w:r>
              <w:rPr>
                <w:rFonts w:hint="eastAsia"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限10000字以内</w:t>
            </w:r>
            <w:r>
              <w:rPr>
                <w:rFonts w:hint="eastAsia" w:ascii="Times New Roman" w:hAnsi="Times New Roman" w:eastAsia="仿宋_GB2312" w:cs="Times New Roman"/>
                <w:color w:val="000000" w:themeColor="text1"/>
                <w:sz w:val="24"/>
                <w:lang w:eastAsia="zh-CN"/>
                <w14:textFill>
                  <w14:solidFill>
                    <w14:schemeClr w14:val="tx1"/>
                  </w14:solidFill>
                </w14:textFill>
              </w:rPr>
              <w:t>）</w:t>
            </w:r>
          </w:p>
          <w:p>
            <w:pPr>
              <w:spacing w:line="400" w:lineRule="exact"/>
              <w:ind w:firstLine="466" w:firstLineChars="199"/>
              <w:rPr>
                <w:color w:val="000000" w:themeColor="text1"/>
                <w:sz w:val="24"/>
                <w14:textFill>
                  <w14:solidFill>
                    <w14:schemeClr w14:val="tx1"/>
                  </w14:solidFill>
                </w14:textFill>
              </w:rPr>
            </w:pP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color w:val="000000" w:themeColor="text1"/>
                <w:sz w:val="24"/>
                <w14:textFill>
                  <w14:solidFill>
                    <w14:schemeClr w14:val="tx1"/>
                  </w14:solidFill>
                </w14:textFill>
              </w:rPr>
            </w:pPr>
          </w:p>
          <w:p>
            <w:pPr>
              <w:spacing w:line="400" w:lineRule="exact"/>
              <w:ind w:firstLine="466" w:firstLineChars="199"/>
              <w:rPr>
                <w:color w:val="000000" w:themeColor="text1"/>
                <w:sz w:val="24"/>
                <w14:textFill>
                  <w14:solidFill>
                    <w14:schemeClr w14:val="tx1"/>
                  </w14:solidFill>
                </w14:textFill>
              </w:rPr>
            </w:pPr>
          </w:p>
          <w:p>
            <w:pPr>
              <w:spacing w:line="400" w:lineRule="exact"/>
              <w:ind w:firstLine="466" w:firstLineChars="199"/>
              <w:rPr>
                <w:color w:val="000000" w:themeColor="text1"/>
                <w:sz w:val="24"/>
                <w14:textFill>
                  <w14:solidFill>
                    <w14:schemeClr w14:val="tx1"/>
                  </w14:solidFill>
                </w14:textFill>
              </w:rPr>
            </w:pPr>
          </w:p>
          <w:p>
            <w:pPr>
              <w:spacing w:line="400" w:lineRule="exact"/>
              <w:ind w:firstLine="466" w:firstLineChars="199"/>
              <w:rPr>
                <w:color w:val="000000" w:themeColor="text1"/>
                <w:sz w:val="24"/>
                <w14:textFill>
                  <w14:solidFill>
                    <w14:schemeClr w14:val="tx1"/>
                  </w14:solidFill>
                </w14:textFill>
              </w:rPr>
            </w:pPr>
          </w:p>
          <w:p>
            <w:pPr>
              <w:spacing w:line="400" w:lineRule="exact"/>
              <w:ind w:firstLine="466" w:firstLineChars="199"/>
              <w:rPr>
                <w:color w:val="000000" w:themeColor="text1"/>
                <w:sz w:val="24"/>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tc>
      </w:tr>
    </w:tbl>
    <w:p>
      <w:pPr>
        <w:spacing w:line="600" w:lineRule="exact"/>
        <w:jc w:val="center"/>
        <w:rPr>
          <w:rFonts w:hint="eastAsia" w:eastAsia="方正黑体简体"/>
          <w:color w:val="000000" w:themeColor="text1"/>
          <w:sz w:val="24"/>
          <w14:textFill>
            <w14:solidFill>
              <w14:schemeClr w14:val="tx1"/>
            </w14:solidFill>
          </w14:textFill>
        </w:rPr>
      </w:pPr>
      <w:r>
        <w:rPr>
          <w:rFonts w:hint="eastAsia" w:eastAsia="方正黑体简体"/>
          <w:color w:val="000000" w:themeColor="text1"/>
          <w:sz w:val="32"/>
          <w:szCs w:val="32"/>
          <w14:textFill>
            <w14:solidFill>
              <w14:schemeClr w14:val="tx1"/>
            </w14:solidFill>
          </w14:textFill>
        </w:rPr>
        <w:t>八</w:t>
      </w:r>
      <w:r>
        <w:rPr>
          <w:rFonts w:eastAsia="方正黑体简体"/>
          <w:color w:val="000000" w:themeColor="text1"/>
          <w:sz w:val="32"/>
          <w:szCs w:val="32"/>
          <w14:textFill>
            <w14:solidFill>
              <w14:schemeClr w14:val="tx1"/>
            </w14:solidFill>
          </w14:textFill>
        </w:rPr>
        <w:t>、</w:t>
      </w:r>
      <w:r>
        <w:rPr>
          <w:rFonts w:hint="eastAsia" w:eastAsia="方正黑体简体"/>
          <w:color w:val="000000" w:themeColor="text1"/>
          <w:sz w:val="32"/>
          <w:szCs w:val="32"/>
          <w14:textFill>
            <w14:solidFill>
              <w14:schemeClr w14:val="tx1"/>
            </w14:solidFill>
          </w14:textFill>
        </w:rPr>
        <w:t>测量、分析与改进</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5" w:hRule="atLeast"/>
          <w:jc w:val="center"/>
        </w:trPr>
        <w:tc>
          <w:tcPr>
            <w:tcW w:w="9398" w:type="dxa"/>
            <w:noWrap w:val="0"/>
            <w:vAlign w:val="top"/>
          </w:tcPr>
          <w:p>
            <w:pPr>
              <w:spacing w:line="400" w:lineRule="exact"/>
              <w:ind w:firstLine="466" w:firstLineChars="199"/>
              <w:rPr>
                <w:color w:val="000000" w:themeColor="text1"/>
                <w:sz w:val="24"/>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参照《卓越绩效评价准则》</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GB/T</w:t>
            </w:r>
            <w:r>
              <w:rPr>
                <w:rFonts w:hint="eastAsia" w:eastAsia="仿宋_GB2312" w:cs="Times New Roman"/>
                <w:color w:val="000000" w:themeColor="text1"/>
                <w:sz w:val="24"/>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4"/>
                <w14:textFill>
                  <w14:solidFill>
                    <w14:schemeClr w14:val="tx1"/>
                  </w14:solidFill>
                </w14:textFill>
              </w:rPr>
              <w:t>19580</w:t>
            </w:r>
            <w:r>
              <w:rPr>
                <w:rFonts w:hint="eastAsia"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2012</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4.6内容，总结和阐述评价组织在测量、分析和评价绩效的方法及改进和创新等方面的情况。</w:t>
            </w:r>
            <w:r>
              <w:rPr>
                <w:rFonts w:hint="eastAsia"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限10000字以内</w:t>
            </w:r>
            <w:r>
              <w:rPr>
                <w:rFonts w:hint="eastAsia" w:eastAsia="仿宋_GB2312" w:cs="Times New Roman"/>
                <w:color w:val="000000" w:themeColor="text1"/>
                <w:sz w:val="24"/>
                <w:lang w:eastAsia="zh-CN"/>
                <w14:textFill>
                  <w14:solidFill>
                    <w14:schemeClr w14:val="tx1"/>
                  </w14:solidFill>
                </w14:textFill>
              </w:rPr>
              <w:t>）</w:t>
            </w:r>
          </w:p>
          <w:p>
            <w:pPr>
              <w:spacing w:line="400" w:lineRule="exact"/>
              <w:ind w:firstLine="466" w:firstLineChars="199"/>
              <w:rPr>
                <w:rFonts w:hint="eastAsia"/>
                <w:color w:val="000000" w:themeColor="text1"/>
                <w:sz w:val="24"/>
                <w14:textFill>
                  <w14:solidFill>
                    <w14:schemeClr w14:val="tx1"/>
                  </w14:solidFill>
                </w14:textFill>
              </w:rPr>
            </w:pPr>
          </w:p>
          <w:p>
            <w:pPr>
              <w:spacing w:line="400" w:lineRule="exact"/>
              <w:ind w:firstLine="466" w:firstLineChars="199"/>
              <w:rPr>
                <w:color w:val="000000" w:themeColor="text1"/>
                <w:sz w:val="24"/>
                <w14:textFill>
                  <w14:solidFill>
                    <w14:schemeClr w14:val="tx1"/>
                  </w14:solidFill>
                </w14:textFill>
              </w:rPr>
            </w:pPr>
          </w:p>
          <w:p>
            <w:pPr>
              <w:spacing w:line="400" w:lineRule="exact"/>
              <w:ind w:firstLine="466" w:firstLineChars="199"/>
              <w:rPr>
                <w:color w:val="000000" w:themeColor="text1"/>
                <w:sz w:val="24"/>
                <w14:textFill>
                  <w14:solidFill>
                    <w14:schemeClr w14:val="tx1"/>
                  </w14:solidFill>
                </w14:textFill>
              </w:rPr>
            </w:pPr>
          </w:p>
          <w:p>
            <w:pPr>
              <w:spacing w:line="400" w:lineRule="exact"/>
              <w:ind w:firstLine="466" w:firstLineChars="199"/>
              <w:rPr>
                <w:color w:val="000000" w:themeColor="text1"/>
                <w:sz w:val="24"/>
                <w14:textFill>
                  <w14:solidFill>
                    <w14:schemeClr w14:val="tx1"/>
                  </w14:solidFill>
                </w14:textFill>
              </w:rPr>
            </w:pPr>
          </w:p>
          <w:p>
            <w:pPr>
              <w:spacing w:line="400" w:lineRule="exact"/>
              <w:ind w:firstLine="466" w:firstLineChars="199"/>
              <w:rPr>
                <w:color w:val="000000" w:themeColor="text1"/>
                <w:sz w:val="24"/>
                <w14:textFill>
                  <w14:solidFill>
                    <w14:schemeClr w14:val="tx1"/>
                  </w14:solidFill>
                </w14:textFill>
              </w:rPr>
            </w:pPr>
          </w:p>
          <w:p>
            <w:pPr>
              <w:spacing w:line="400" w:lineRule="exact"/>
              <w:ind w:firstLine="466" w:firstLineChars="199"/>
              <w:rPr>
                <w:color w:val="000000" w:themeColor="text1"/>
                <w:sz w:val="24"/>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hint="eastAsia" w:eastAsia="黑体"/>
                <w:color w:val="000000" w:themeColor="text1"/>
                <w:sz w:val="28"/>
                <w:szCs w:val="28"/>
                <w14:textFill>
                  <w14:solidFill>
                    <w14:schemeClr w14:val="tx1"/>
                  </w14:solidFill>
                </w14:textFill>
              </w:rPr>
            </w:pPr>
          </w:p>
          <w:p>
            <w:pPr>
              <w:spacing w:line="400" w:lineRule="exact"/>
              <w:rPr>
                <w:rFonts w:eastAsia="黑体"/>
                <w:color w:val="000000" w:themeColor="text1"/>
                <w:sz w:val="28"/>
                <w:szCs w:val="28"/>
                <w14:textFill>
                  <w14:solidFill>
                    <w14:schemeClr w14:val="tx1"/>
                  </w14:solidFill>
                </w14:textFill>
              </w:rPr>
            </w:pPr>
          </w:p>
        </w:tc>
      </w:tr>
    </w:tbl>
    <w:p>
      <w:pPr>
        <w:spacing w:line="600" w:lineRule="exact"/>
        <w:jc w:val="center"/>
        <w:rPr>
          <w:rFonts w:eastAsia="方正黑体简体"/>
          <w:color w:val="000000" w:themeColor="text1"/>
          <w:sz w:val="32"/>
          <w:szCs w:val="32"/>
          <w14:textFill>
            <w14:solidFill>
              <w14:schemeClr w14:val="tx1"/>
            </w14:solidFill>
          </w14:textFill>
        </w:rPr>
      </w:pPr>
      <w:r>
        <w:rPr>
          <w:rFonts w:hint="eastAsia" w:eastAsia="方正黑体简体"/>
          <w:color w:val="000000" w:themeColor="text1"/>
          <w:sz w:val="32"/>
          <w:szCs w:val="32"/>
          <w14:textFill>
            <w14:solidFill>
              <w14:schemeClr w14:val="tx1"/>
            </w14:solidFill>
          </w14:textFill>
        </w:rPr>
        <w:t>九</w:t>
      </w:r>
      <w:r>
        <w:rPr>
          <w:rFonts w:eastAsia="方正黑体简体"/>
          <w:color w:val="000000" w:themeColor="text1"/>
          <w:sz w:val="32"/>
          <w:szCs w:val="32"/>
          <w14:textFill>
            <w14:solidFill>
              <w14:schemeClr w14:val="tx1"/>
            </w14:solidFill>
          </w14:textFill>
        </w:rPr>
        <w:t>、</w:t>
      </w:r>
      <w:r>
        <w:rPr>
          <w:rFonts w:hint="default" w:ascii="Times New Roman" w:hAnsi="Times New Roman" w:eastAsia="方正黑体简体" w:cs="Times New Roman"/>
          <w:color w:val="000000" w:themeColor="text1"/>
          <w:sz w:val="32"/>
          <w:szCs w:val="32"/>
          <w14:textFill>
            <w14:solidFill>
              <w14:schemeClr w14:val="tx1"/>
            </w14:solidFill>
          </w14:textFill>
        </w:rPr>
        <w:t>结果</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23" w:hRule="atLeast"/>
          <w:jc w:val="center"/>
        </w:trPr>
        <w:tc>
          <w:tcPr>
            <w:tcW w:w="939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firstLine="466" w:firstLineChars="199"/>
              <w:jc w:val="both"/>
              <w:textAlignment w:val="auto"/>
              <w:rPr>
                <w:rFonts w:eastAsia="仿宋_GB2312"/>
                <w:b/>
                <w:color w:val="000000" w:themeColor="text1"/>
                <w:sz w:val="24"/>
                <w:highlight w:val="none"/>
                <w14:textFill>
                  <w14:solidFill>
                    <w14:schemeClr w14:val="tx1"/>
                  </w14:solidFill>
                </w14:textFill>
              </w:rPr>
            </w:pPr>
            <w:r>
              <w:rPr>
                <w:rFonts w:hint="default" w:ascii="Times New Roman" w:hAnsi="Times New Roman" w:eastAsia="仿宋_GB2312" w:cs="Times New Roman"/>
                <w:color w:val="000000" w:themeColor="text1"/>
                <w:sz w:val="24"/>
                <w14:textFill>
                  <w14:solidFill>
                    <w14:schemeClr w14:val="tx1"/>
                  </w14:solidFill>
                </w14:textFill>
              </w:rPr>
              <w:t>参照《卓越绩效评价准则》</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GB/T</w:t>
            </w:r>
            <w:r>
              <w:rPr>
                <w:rFonts w:hint="eastAsia" w:eastAsia="仿宋_GB2312" w:cs="Times New Roman"/>
                <w:color w:val="000000" w:themeColor="text1"/>
                <w:sz w:val="24"/>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4"/>
                <w14:textFill>
                  <w14:solidFill>
                    <w14:schemeClr w14:val="tx1"/>
                  </w14:solidFill>
                </w14:textFill>
              </w:rPr>
              <w:t>19580</w:t>
            </w:r>
            <w:r>
              <w:rPr>
                <w:rFonts w:hint="eastAsia"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2012</w:t>
            </w:r>
            <w:r>
              <w:rPr>
                <w:rFonts w:hint="default" w:ascii="Times New Roman" w:hAnsi="Times New Roman"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4.7内容，总结和阐述评价组织在主要经营方面的绩效和改进，包括产品和服务、顾客与市场、财务、资源、过程有效性和领导等方面的绩效情况，绩效水平应与竞争对手和（或）标杆对比并进行评价。</w:t>
            </w:r>
            <w:r>
              <w:rPr>
                <w:rFonts w:hint="eastAsia" w:eastAsia="仿宋_GB2312" w:cs="Times New Roman"/>
                <w:color w:val="000000" w:themeColor="text1"/>
                <w:sz w:val="24"/>
                <w:lang w:eastAsia="zh-CN"/>
                <w14:textFill>
                  <w14:solidFill>
                    <w14:schemeClr w14:val="tx1"/>
                  </w14:solidFill>
                </w14:textFill>
              </w:rPr>
              <w:t>（</w:t>
            </w:r>
            <w:r>
              <w:rPr>
                <w:rFonts w:hint="default" w:ascii="Times New Roman" w:hAnsi="Times New Roman" w:eastAsia="仿宋_GB2312" w:cs="Times New Roman"/>
                <w:color w:val="000000" w:themeColor="text1"/>
                <w:sz w:val="24"/>
                <w14:textFill>
                  <w14:solidFill>
                    <w14:schemeClr w14:val="tx1"/>
                  </w14:solidFill>
                </w14:textFill>
              </w:rPr>
              <w:t>限10000字以内</w:t>
            </w:r>
            <w:r>
              <w:rPr>
                <w:rFonts w:hint="eastAsia" w:eastAsia="仿宋_GB2312" w:cs="Times New Roman"/>
                <w:color w:val="000000" w:themeColor="text1"/>
                <w:sz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exact"/>
              <w:ind w:firstLine="468" w:firstLineChars="200"/>
              <w:jc w:val="both"/>
              <w:textAlignment w:val="auto"/>
              <w:rPr>
                <w:rFonts w:hint="eastAsia" w:eastAsia="仿宋_GB2312" w:cs="Times New Roman"/>
                <w:color w:val="000000" w:themeColor="text1"/>
                <w:sz w:val="24"/>
                <w:highlight w:val="none"/>
                <w:lang w:eastAsia="zh-CN"/>
                <w14:textFill>
                  <w14:solidFill>
                    <w14:schemeClr w14:val="tx1"/>
                  </w14:solidFill>
                </w14:textFill>
              </w:rPr>
            </w:pPr>
            <w:r>
              <w:rPr>
                <w:rFonts w:hint="eastAsia" w:eastAsia="仿宋_GB2312" w:cs="Times New Roman"/>
                <w:b/>
                <w:bCs/>
                <w:color w:val="000000" w:themeColor="text1"/>
                <w:sz w:val="24"/>
                <w:highlight w:val="none"/>
                <w:lang w:eastAsia="zh-CN"/>
                <w14:textFill>
                  <w14:solidFill>
                    <w14:schemeClr w14:val="tx1"/>
                  </w14:solidFill>
                </w14:textFill>
              </w:rPr>
              <w:t>（</w:t>
            </w:r>
            <w:r>
              <w:rPr>
                <w:rFonts w:hint="eastAsia" w:eastAsia="仿宋_GB2312" w:cs="Times New Roman"/>
                <w:b/>
                <w:bCs/>
                <w:color w:val="000000" w:themeColor="text1"/>
                <w:sz w:val="24"/>
                <w:highlight w:val="none"/>
                <w:lang w:val="en-US" w:eastAsia="zh-CN"/>
                <w14:textFill>
                  <w14:solidFill>
                    <w14:schemeClr w14:val="tx1"/>
                  </w14:solidFill>
                </w14:textFill>
              </w:rPr>
              <w:t>参考格式</w:t>
            </w:r>
            <w:r>
              <w:rPr>
                <w:rFonts w:hint="eastAsia" w:eastAsia="仿宋_GB2312" w:cs="Times New Roman"/>
                <w:b/>
                <w:bCs/>
                <w:color w:val="000000" w:themeColor="text1"/>
                <w:sz w:val="24"/>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exact"/>
              <w:ind w:firstLine="468" w:firstLineChars="200"/>
              <w:jc w:val="both"/>
              <w:textAlignment w:val="auto"/>
              <w:rPr>
                <w:rFonts w:eastAsia="仿宋_GB2312"/>
                <w:b/>
                <w:color w:val="000000" w:themeColor="text1"/>
                <w:sz w:val="24"/>
                <w:highlight w:val="none"/>
                <w14:textFill>
                  <w14:solidFill>
                    <w14:schemeClr w14:val="tx1"/>
                  </w14:solidFill>
                </w14:textFill>
              </w:rPr>
            </w:pPr>
            <w:r>
              <w:rPr>
                <w:rFonts w:eastAsia="仿宋_GB2312"/>
                <w:b/>
                <w:color w:val="000000" w:themeColor="text1"/>
                <w:sz w:val="24"/>
                <w:highlight w:val="none"/>
                <w14:textFill>
                  <w14:solidFill>
                    <w14:schemeClr w14:val="tx1"/>
                  </w14:solidFill>
                </w14:textFill>
              </w:rPr>
              <w:t>一、组织质量管理制度、模式、方法产生的背景</w:t>
            </w:r>
          </w:p>
          <w:p>
            <w:pPr>
              <w:keepNext w:val="0"/>
              <w:keepLines w:val="0"/>
              <w:pageBreakBefore w:val="0"/>
              <w:widowControl w:val="0"/>
              <w:kinsoku/>
              <w:wordWrap/>
              <w:overflowPunct/>
              <w:topLinePunct w:val="0"/>
              <w:autoSpaceDE/>
              <w:autoSpaceDN/>
              <w:bidi w:val="0"/>
              <w:adjustRightInd/>
              <w:snapToGrid/>
              <w:spacing w:line="360" w:lineRule="exact"/>
              <w:ind w:firstLine="468" w:firstLineChars="200"/>
              <w:jc w:val="both"/>
              <w:textAlignment w:val="auto"/>
              <w:rPr>
                <w:rFonts w:eastAsia="仿宋_GB2312"/>
                <w:color w:val="000000" w:themeColor="text1"/>
                <w:sz w:val="24"/>
                <w:highlight w:val="none"/>
                <w14:textFill>
                  <w14:solidFill>
                    <w14:schemeClr w14:val="tx1"/>
                  </w14:solidFill>
                </w14:textFill>
              </w:rPr>
            </w:pPr>
            <w:r>
              <w:rPr>
                <w:rFonts w:eastAsia="仿宋_GB2312"/>
                <w:color w:val="000000" w:themeColor="text1"/>
                <w:sz w:val="24"/>
                <w:highlight w:val="none"/>
                <w14:textFill>
                  <w14:solidFill>
                    <w14:schemeClr w14:val="tx1"/>
                  </w14:solidFill>
                </w14:textFill>
              </w:rPr>
              <w:t>简要阐述组织质量管理制度、模式、方法产生的背景与形成的过程，其提出目的是解决组织经营发展中面临的哪些问题或</w:t>
            </w:r>
            <w:r>
              <w:rPr>
                <w:rFonts w:hint="eastAsia" w:eastAsia="仿宋_GB2312"/>
                <w:color w:val="000000" w:themeColor="text1"/>
                <w:sz w:val="24"/>
                <w:highlight w:val="none"/>
                <w14:textFill>
                  <w14:solidFill>
                    <w14:schemeClr w14:val="tx1"/>
                  </w14:solidFill>
                </w14:textFill>
              </w:rPr>
              <w:t>应对</w:t>
            </w:r>
            <w:r>
              <w:rPr>
                <w:rFonts w:eastAsia="仿宋_GB2312"/>
                <w:color w:val="000000" w:themeColor="text1"/>
                <w:sz w:val="24"/>
                <w:highlight w:val="none"/>
                <w14:textFill>
                  <w14:solidFill>
                    <w14:schemeClr w14:val="tx1"/>
                  </w14:solidFill>
                </w14:textFill>
              </w:rPr>
              <w:t>组织内外环境遇到</w:t>
            </w:r>
            <w:r>
              <w:rPr>
                <w:rFonts w:hint="eastAsia" w:eastAsia="仿宋_GB2312"/>
                <w:color w:val="000000" w:themeColor="text1"/>
                <w:sz w:val="24"/>
                <w:highlight w:val="none"/>
                <w14:textFill>
                  <w14:solidFill>
                    <w14:schemeClr w14:val="tx1"/>
                  </w14:solidFill>
                </w14:textFill>
              </w:rPr>
              <w:t>的哪些</w:t>
            </w:r>
            <w:r>
              <w:rPr>
                <w:rFonts w:eastAsia="仿宋_GB2312"/>
                <w:color w:val="000000" w:themeColor="text1"/>
                <w:sz w:val="24"/>
                <w:highlight w:val="none"/>
                <w14:textFill>
                  <w14:solidFill>
                    <w14:schemeClr w14:val="tx1"/>
                  </w14:solidFill>
                </w14:textFill>
              </w:rPr>
              <w:t>变化</w:t>
            </w:r>
            <w:r>
              <w:rPr>
                <w:rFonts w:hint="eastAsia" w:eastAsia="仿宋_GB2312"/>
                <w:color w:val="000000" w:themeColor="text1"/>
                <w:sz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exact"/>
              <w:ind w:firstLine="468" w:firstLineChars="200"/>
              <w:jc w:val="both"/>
              <w:textAlignment w:val="auto"/>
              <w:rPr>
                <w:rFonts w:eastAsia="仿宋_GB2312"/>
                <w:b/>
                <w:color w:val="000000" w:themeColor="text1"/>
                <w:sz w:val="24"/>
                <w:highlight w:val="none"/>
                <w14:textFill>
                  <w14:solidFill>
                    <w14:schemeClr w14:val="tx1"/>
                  </w14:solidFill>
                </w14:textFill>
              </w:rPr>
            </w:pPr>
            <w:r>
              <w:rPr>
                <w:rFonts w:eastAsia="仿宋_GB2312"/>
                <w:b/>
                <w:color w:val="000000" w:themeColor="text1"/>
                <w:sz w:val="24"/>
                <w:highlight w:val="none"/>
                <w14:textFill>
                  <w14:solidFill>
                    <w14:schemeClr w14:val="tx1"/>
                  </w14:solidFill>
                </w14:textFill>
              </w:rPr>
              <w:t>二、组织质量管理制度、模式、方法的</w:t>
            </w:r>
            <w:r>
              <w:rPr>
                <w:rFonts w:hint="eastAsia" w:eastAsia="仿宋_GB2312"/>
                <w:b/>
                <w:color w:val="000000" w:themeColor="text1"/>
                <w:sz w:val="24"/>
                <w:highlight w:val="none"/>
                <w14:textFill>
                  <w14:solidFill>
                    <w14:schemeClr w14:val="tx1"/>
                  </w14:solidFill>
                </w14:textFill>
              </w:rPr>
              <w:t>主要内容和要素构成</w:t>
            </w:r>
          </w:p>
          <w:p>
            <w:pPr>
              <w:keepNext w:val="0"/>
              <w:keepLines w:val="0"/>
              <w:pageBreakBefore w:val="0"/>
              <w:widowControl w:val="0"/>
              <w:kinsoku/>
              <w:wordWrap/>
              <w:overflowPunct/>
              <w:topLinePunct w:val="0"/>
              <w:autoSpaceDE/>
              <w:autoSpaceDN/>
              <w:bidi w:val="0"/>
              <w:adjustRightInd/>
              <w:snapToGrid/>
              <w:spacing w:line="360" w:lineRule="exact"/>
              <w:ind w:firstLine="468" w:firstLineChars="200"/>
              <w:jc w:val="both"/>
              <w:textAlignment w:val="auto"/>
              <w:rPr>
                <w:rFonts w:eastAsia="仿宋_GB2312"/>
                <w:color w:val="000000" w:themeColor="text1"/>
                <w:sz w:val="24"/>
                <w:highlight w:val="none"/>
                <w14:textFill>
                  <w14:solidFill>
                    <w14:schemeClr w14:val="tx1"/>
                  </w14:solidFill>
                </w14:textFill>
              </w:rPr>
            </w:pPr>
            <w:r>
              <w:rPr>
                <w:rFonts w:hint="eastAsia" w:eastAsia="仿宋_GB2312"/>
                <w:color w:val="000000" w:themeColor="text1"/>
                <w:sz w:val="24"/>
                <w:highlight w:val="none"/>
                <w14:textFill>
                  <w14:solidFill>
                    <w14:schemeClr w14:val="tx1"/>
                  </w14:solidFill>
                </w14:textFill>
              </w:rPr>
              <w:t>简要阐述组织质量管理制度、模式、方法核心思想继承了哪些现代质量管理理论与管理理念</w:t>
            </w:r>
            <w:r>
              <w:rPr>
                <w:rFonts w:eastAsia="仿宋_GB2312"/>
                <w:color w:val="000000" w:themeColor="text1"/>
                <w:sz w:val="24"/>
                <w:highlight w:val="none"/>
                <w14:textFill>
                  <w14:solidFill>
                    <w14:schemeClr w14:val="tx1"/>
                  </w14:solidFill>
                </w14:textFill>
              </w:rPr>
              <w:t>，</w:t>
            </w:r>
            <w:r>
              <w:rPr>
                <w:rFonts w:hint="eastAsia" w:eastAsia="仿宋_GB2312"/>
                <w:color w:val="000000" w:themeColor="text1"/>
                <w:sz w:val="24"/>
                <w:highlight w:val="none"/>
                <w14:textFill>
                  <w14:solidFill>
                    <w14:schemeClr w14:val="tx1"/>
                  </w14:solidFill>
                </w14:textFill>
              </w:rPr>
              <w:t>阐述组织质量管理制度、模式、方法的主要内容和要素构成，以及各要素之间的逻辑关系。</w:t>
            </w:r>
          </w:p>
          <w:p>
            <w:pPr>
              <w:keepNext w:val="0"/>
              <w:keepLines w:val="0"/>
              <w:pageBreakBefore w:val="0"/>
              <w:widowControl w:val="0"/>
              <w:kinsoku/>
              <w:wordWrap/>
              <w:overflowPunct/>
              <w:topLinePunct w:val="0"/>
              <w:autoSpaceDE/>
              <w:autoSpaceDN/>
              <w:bidi w:val="0"/>
              <w:adjustRightInd/>
              <w:snapToGrid/>
              <w:spacing w:line="360" w:lineRule="exact"/>
              <w:ind w:firstLine="468" w:firstLineChars="200"/>
              <w:jc w:val="both"/>
              <w:textAlignment w:val="auto"/>
              <w:rPr>
                <w:rFonts w:eastAsia="仿宋_GB2312"/>
                <w:b/>
                <w:color w:val="000000" w:themeColor="text1"/>
                <w:sz w:val="24"/>
                <w:highlight w:val="none"/>
                <w14:textFill>
                  <w14:solidFill>
                    <w14:schemeClr w14:val="tx1"/>
                  </w14:solidFill>
                </w14:textFill>
              </w:rPr>
            </w:pPr>
            <w:r>
              <w:rPr>
                <w:rFonts w:eastAsia="仿宋_GB2312"/>
                <w:b/>
                <w:color w:val="000000" w:themeColor="text1"/>
                <w:sz w:val="24"/>
                <w:highlight w:val="none"/>
                <w14:textFill>
                  <w14:solidFill>
                    <w14:schemeClr w14:val="tx1"/>
                  </w14:solidFill>
                </w14:textFill>
              </w:rPr>
              <w:t>三、组织质量管理制度、模式、方法在实践应用过程中的典型做法</w:t>
            </w:r>
          </w:p>
          <w:p>
            <w:pPr>
              <w:keepNext w:val="0"/>
              <w:keepLines w:val="0"/>
              <w:pageBreakBefore w:val="0"/>
              <w:widowControl w:val="0"/>
              <w:kinsoku/>
              <w:wordWrap/>
              <w:overflowPunct/>
              <w:topLinePunct w:val="0"/>
              <w:autoSpaceDE/>
              <w:autoSpaceDN/>
              <w:bidi w:val="0"/>
              <w:adjustRightInd/>
              <w:snapToGrid/>
              <w:spacing w:line="360" w:lineRule="exact"/>
              <w:ind w:firstLine="468" w:firstLineChars="200"/>
              <w:jc w:val="both"/>
              <w:textAlignment w:val="auto"/>
              <w:rPr>
                <w:rFonts w:eastAsia="仿宋_GB2312"/>
                <w:color w:val="000000" w:themeColor="text1"/>
                <w:sz w:val="24"/>
                <w:highlight w:val="none"/>
                <w14:textFill>
                  <w14:solidFill>
                    <w14:schemeClr w14:val="tx1"/>
                  </w14:solidFill>
                </w14:textFill>
              </w:rPr>
            </w:pPr>
            <w:r>
              <w:rPr>
                <w:rFonts w:hint="eastAsia" w:eastAsia="仿宋_GB2312"/>
                <w:color w:val="000000" w:themeColor="text1"/>
                <w:sz w:val="24"/>
                <w:highlight w:val="none"/>
                <w14:textFill>
                  <w14:solidFill>
                    <w14:schemeClr w14:val="tx1"/>
                  </w14:solidFill>
                </w14:textFill>
              </w:rPr>
              <w:t>阐述组织质量管理制度、模式、方法实施中的典型做法和措施，可以包括但不局限于以下8个方面：</w:t>
            </w:r>
            <w:r>
              <w:rPr>
                <w:rFonts w:eastAsia="仿宋_GB2312"/>
                <w:color w:val="000000" w:themeColor="text1"/>
                <w:sz w:val="24"/>
                <w:highlight w:val="none"/>
                <w14:textFill>
                  <w14:solidFill>
                    <w14:schemeClr w14:val="tx1"/>
                  </w14:solidFill>
                </w14:textFill>
              </w:rPr>
              <w:t>顾客要求获取与价值实现、质量战略制定与实施、领导重视与深度参与、质量文化培育与实施、管理制度制定与执行、</w:t>
            </w:r>
            <w:r>
              <w:rPr>
                <w:rFonts w:hint="eastAsia" w:eastAsia="仿宋_GB2312"/>
                <w:color w:val="000000" w:themeColor="text1"/>
                <w:sz w:val="24"/>
                <w:highlight w:val="none"/>
                <w14:textFill>
                  <w14:solidFill>
                    <w14:schemeClr w14:val="tx1"/>
                  </w14:solidFill>
                </w14:textFill>
              </w:rPr>
              <w:t>员工</w:t>
            </w:r>
            <w:r>
              <w:rPr>
                <w:rFonts w:eastAsia="仿宋_GB2312"/>
                <w:color w:val="000000" w:themeColor="text1"/>
                <w:sz w:val="24"/>
                <w:highlight w:val="none"/>
                <w14:textFill>
                  <w14:solidFill>
                    <w14:schemeClr w14:val="tx1"/>
                  </w14:solidFill>
                </w14:textFill>
              </w:rPr>
              <w:t>全员参与、工具方法应用、过程管理与测量分析改进</w:t>
            </w:r>
            <w:r>
              <w:rPr>
                <w:rFonts w:hint="eastAsia" w:eastAsia="仿宋_GB2312"/>
                <w:color w:val="000000" w:themeColor="text1"/>
                <w:sz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exact"/>
              <w:ind w:firstLine="468" w:firstLineChars="200"/>
              <w:jc w:val="both"/>
              <w:textAlignment w:val="auto"/>
              <w:rPr>
                <w:rFonts w:eastAsia="仿宋_GB2312"/>
                <w:color w:val="000000" w:themeColor="text1"/>
                <w:sz w:val="24"/>
                <w:highlight w:val="none"/>
                <w14:textFill>
                  <w14:solidFill>
                    <w14:schemeClr w14:val="tx1"/>
                  </w14:solidFill>
                </w14:textFill>
              </w:rPr>
            </w:pPr>
            <w:r>
              <w:rPr>
                <w:rFonts w:hint="eastAsia" w:eastAsia="仿宋_GB2312"/>
                <w:color w:val="000000" w:themeColor="text1"/>
                <w:sz w:val="24"/>
                <w:highlight w:val="none"/>
                <w14:textFill>
                  <w14:solidFill>
                    <w14:schemeClr w14:val="tx1"/>
                  </w14:solidFill>
                </w14:textFill>
              </w:rPr>
              <w:t>阐述在新一轮科技革命和产业变革加速演进的大环境下，是否探索利用物联网、大数据等新一代信息技术手段，改进和创新组织的质量管理制度、模式、方法，应对新产业、新业态、新商业模式下质量挑战。</w:t>
            </w:r>
          </w:p>
          <w:p>
            <w:pPr>
              <w:keepNext w:val="0"/>
              <w:keepLines w:val="0"/>
              <w:pageBreakBefore w:val="0"/>
              <w:widowControl w:val="0"/>
              <w:kinsoku/>
              <w:wordWrap/>
              <w:overflowPunct/>
              <w:topLinePunct w:val="0"/>
              <w:autoSpaceDE/>
              <w:autoSpaceDN/>
              <w:bidi w:val="0"/>
              <w:adjustRightInd/>
              <w:snapToGrid/>
              <w:spacing w:line="360" w:lineRule="exact"/>
              <w:ind w:firstLine="468" w:firstLineChars="200"/>
              <w:jc w:val="both"/>
              <w:textAlignment w:val="auto"/>
              <w:rPr>
                <w:rFonts w:eastAsia="仿宋_GB2312"/>
                <w:b/>
                <w:color w:val="000000" w:themeColor="text1"/>
                <w:sz w:val="24"/>
                <w:highlight w:val="none"/>
                <w14:textFill>
                  <w14:solidFill>
                    <w14:schemeClr w14:val="tx1"/>
                  </w14:solidFill>
                </w14:textFill>
              </w:rPr>
            </w:pPr>
            <w:r>
              <w:rPr>
                <w:rFonts w:eastAsia="仿宋_GB2312"/>
                <w:b/>
                <w:color w:val="000000" w:themeColor="text1"/>
                <w:sz w:val="24"/>
                <w:highlight w:val="none"/>
                <w14:textFill>
                  <w14:solidFill>
                    <w14:schemeClr w14:val="tx1"/>
                  </w14:solidFill>
                </w14:textFill>
              </w:rPr>
              <w:t>四、组织质量管理制度、模式、方法</w:t>
            </w:r>
            <w:r>
              <w:rPr>
                <w:rFonts w:hint="eastAsia" w:eastAsia="仿宋_GB2312"/>
                <w:b/>
                <w:color w:val="000000" w:themeColor="text1"/>
                <w:sz w:val="24"/>
                <w:highlight w:val="none"/>
                <w14:textFill>
                  <w14:solidFill>
                    <w14:schemeClr w14:val="tx1"/>
                  </w14:solidFill>
                </w14:textFill>
              </w:rPr>
              <w:t>的</w:t>
            </w:r>
            <w:r>
              <w:rPr>
                <w:rFonts w:eastAsia="仿宋_GB2312"/>
                <w:b/>
                <w:color w:val="000000" w:themeColor="text1"/>
                <w:sz w:val="24"/>
                <w:highlight w:val="none"/>
                <w14:textFill>
                  <w14:solidFill>
                    <w14:schemeClr w14:val="tx1"/>
                  </w14:solidFill>
                </w14:textFill>
              </w:rPr>
              <w:t>实践</w:t>
            </w:r>
            <w:r>
              <w:rPr>
                <w:rFonts w:hint="eastAsia" w:eastAsia="仿宋_GB2312"/>
                <w:b/>
                <w:color w:val="000000" w:themeColor="text1"/>
                <w:sz w:val="24"/>
                <w:highlight w:val="none"/>
                <w14:textFill>
                  <w14:solidFill>
                    <w14:schemeClr w14:val="tx1"/>
                  </w14:solidFill>
                </w14:textFill>
              </w:rPr>
              <w:t>应用场景和</w:t>
            </w:r>
            <w:r>
              <w:rPr>
                <w:rFonts w:eastAsia="仿宋_GB2312"/>
                <w:b/>
                <w:color w:val="000000" w:themeColor="text1"/>
                <w:sz w:val="24"/>
                <w:highlight w:val="none"/>
                <w14:textFill>
                  <w14:solidFill>
                    <w14:schemeClr w14:val="tx1"/>
                  </w14:solidFill>
                </w14:textFill>
              </w:rPr>
              <w:t>产生成效</w:t>
            </w:r>
          </w:p>
          <w:p>
            <w:pPr>
              <w:keepNext w:val="0"/>
              <w:keepLines w:val="0"/>
              <w:pageBreakBefore w:val="0"/>
              <w:widowControl w:val="0"/>
              <w:kinsoku/>
              <w:wordWrap/>
              <w:overflowPunct/>
              <w:topLinePunct w:val="0"/>
              <w:autoSpaceDE/>
              <w:autoSpaceDN/>
              <w:bidi w:val="0"/>
              <w:adjustRightInd/>
              <w:snapToGrid/>
              <w:spacing w:line="360" w:lineRule="exact"/>
              <w:ind w:firstLine="468" w:firstLineChars="200"/>
              <w:jc w:val="both"/>
              <w:textAlignment w:val="auto"/>
              <w:rPr>
                <w:rFonts w:eastAsia="仿宋_GB2312"/>
                <w:color w:val="000000" w:themeColor="text1"/>
                <w:sz w:val="24"/>
                <w:highlight w:val="none"/>
                <w14:textFill>
                  <w14:solidFill>
                    <w14:schemeClr w14:val="tx1"/>
                  </w14:solidFill>
                </w14:textFill>
              </w:rPr>
            </w:pPr>
            <w:r>
              <w:rPr>
                <w:rFonts w:hint="eastAsia" w:eastAsia="仿宋_GB2312"/>
                <w:color w:val="000000" w:themeColor="text1"/>
                <w:sz w:val="24"/>
                <w:highlight w:val="none"/>
                <w14:textFill>
                  <w14:solidFill>
                    <w14:schemeClr w14:val="tx1"/>
                  </w14:solidFill>
                </w14:textFill>
              </w:rPr>
              <w:t>阐述组织通过应用质量管理制度、模式、方法解决了哪些实际问题，在提升组织的质量竞争力和经营效益等方面产生了哪些成效。</w:t>
            </w:r>
          </w:p>
          <w:p>
            <w:pPr>
              <w:keepNext w:val="0"/>
              <w:keepLines w:val="0"/>
              <w:pageBreakBefore w:val="0"/>
              <w:widowControl w:val="0"/>
              <w:kinsoku/>
              <w:wordWrap/>
              <w:overflowPunct/>
              <w:topLinePunct w:val="0"/>
              <w:autoSpaceDE/>
              <w:autoSpaceDN/>
              <w:bidi w:val="0"/>
              <w:adjustRightInd/>
              <w:snapToGrid/>
              <w:spacing w:line="360" w:lineRule="exact"/>
              <w:ind w:firstLine="468" w:firstLineChars="200"/>
              <w:jc w:val="both"/>
              <w:textAlignment w:val="auto"/>
              <w:rPr>
                <w:rFonts w:eastAsia="仿宋_GB2312"/>
                <w:color w:val="000000" w:themeColor="text1"/>
                <w:sz w:val="24"/>
                <w:highlight w:val="none"/>
                <w14:textFill>
                  <w14:solidFill>
                    <w14:schemeClr w14:val="tx1"/>
                  </w14:solidFill>
                </w14:textFill>
              </w:rPr>
            </w:pPr>
            <w:r>
              <w:rPr>
                <w:rFonts w:eastAsia="仿宋_GB2312"/>
                <w:color w:val="000000" w:themeColor="text1"/>
                <w:sz w:val="24"/>
                <w:highlight w:val="none"/>
                <w14:textFill>
                  <w14:solidFill>
                    <w14:schemeClr w14:val="tx1"/>
                  </w14:solidFill>
                </w14:textFill>
              </w:rPr>
              <w:t>质量</w:t>
            </w:r>
            <w:r>
              <w:rPr>
                <w:rFonts w:hint="eastAsia" w:eastAsia="仿宋_GB2312"/>
                <w:color w:val="000000" w:themeColor="text1"/>
                <w:sz w:val="24"/>
                <w:highlight w:val="none"/>
                <w14:textFill>
                  <w14:solidFill>
                    <w14:schemeClr w14:val="tx1"/>
                  </w14:solidFill>
                </w14:textFill>
              </w:rPr>
              <w:t>竞争力</w:t>
            </w:r>
            <w:r>
              <w:rPr>
                <w:rFonts w:eastAsia="仿宋_GB2312"/>
                <w:color w:val="000000" w:themeColor="text1"/>
                <w:sz w:val="24"/>
                <w:highlight w:val="none"/>
                <w14:textFill>
                  <w14:solidFill>
                    <w14:schemeClr w14:val="tx1"/>
                  </w14:solidFill>
                </w14:textFill>
              </w:rPr>
              <w:t>：用典型案例和数据</w:t>
            </w:r>
            <w:r>
              <w:rPr>
                <w:rFonts w:hint="eastAsia" w:eastAsia="仿宋_GB2312"/>
                <w:color w:val="000000" w:themeColor="text1"/>
                <w:sz w:val="24"/>
                <w:highlight w:val="none"/>
                <w14:textFill>
                  <w14:solidFill>
                    <w14:schemeClr w14:val="tx1"/>
                  </w14:solidFill>
                </w14:textFill>
              </w:rPr>
              <w:t>说明，通过应用质量管理制度、模式、方法，在提升</w:t>
            </w:r>
            <w:r>
              <w:rPr>
                <w:rFonts w:eastAsia="仿宋_GB2312"/>
                <w:color w:val="000000" w:themeColor="text1"/>
                <w:sz w:val="24"/>
                <w:highlight w:val="none"/>
                <w14:textFill>
                  <w14:solidFill>
                    <w14:schemeClr w14:val="tx1"/>
                  </w14:solidFill>
                </w14:textFill>
              </w:rPr>
              <w:t>生产效率、研发效率、合格率以及人员能力</w:t>
            </w:r>
            <w:r>
              <w:rPr>
                <w:rFonts w:hint="eastAsia" w:eastAsia="仿宋_GB2312"/>
                <w:color w:val="000000" w:themeColor="text1"/>
                <w:sz w:val="24"/>
                <w:highlight w:val="none"/>
                <w14:textFill>
                  <w14:solidFill>
                    <w14:schemeClr w14:val="tx1"/>
                  </w14:solidFill>
                </w14:textFill>
              </w:rPr>
              <w:t>，降低</w:t>
            </w:r>
            <w:r>
              <w:rPr>
                <w:rFonts w:eastAsia="仿宋_GB2312"/>
                <w:color w:val="000000" w:themeColor="text1"/>
                <w:sz w:val="24"/>
                <w:highlight w:val="none"/>
                <w14:textFill>
                  <w14:solidFill>
                    <w14:schemeClr w14:val="tx1"/>
                  </w14:solidFill>
                </w14:textFill>
              </w:rPr>
              <w:t>产品或服务缺陷率等方面的成效。</w:t>
            </w:r>
            <w:r>
              <w:rPr>
                <w:rFonts w:hint="eastAsia" w:eastAsia="仿宋_GB2312"/>
                <w:color w:val="000000" w:themeColor="text1"/>
                <w:sz w:val="24"/>
                <w:highlight w:val="none"/>
                <w14:textFill>
                  <w14:solidFill>
                    <w14:schemeClr w14:val="tx1"/>
                  </w14:solidFill>
                </w14:textFill>
              </w:rPr>
              <w:t>特别是要通过关键数据指标的变化比对情况反映质量竞争力提升成效。</w:t>
            </w:r>
          </w:p>
          <w:p>
            <w:pPr>
              <w:keepNext w:val="0"/>
              <w:keepLines w:val="0"/>
              <w:pageBreakBefore w:val="0"/>
              <w:widowControl w:val="0"/>
              <w:kinsoku/>
              <w:wordWrap/>
              <w:overflowPunct/>
              <w:topLinePunct w:val="0"/>
              <w:autoSpaceDE/>
              <w:autoSpaceDN/>
              <w:bidi w:val="0"/>
              <w:adjustRightInd/>
              <w:snapToGrid/>
              <w:spacing w:line="360" w:lineRule="exact"/>
              <w:ind w:firstLine="468" w:firstLineChars="200"/>
              <w:jc w:val="both"/>
              <w:textAlignment w:val="auto"/>
              <w:rPr>
                <w:rFonts w:hint="eastAsia" w:eastAsia="仿宋_GB2312"/>
                <w:color w:val="000000" w:themeColor="text1"/>
                <w:sz w:val="24"/>
                <w:highlight w:val="none"/>
                <w14:textFill>
                  <w14:solidFill>
                    <w14:schemeClr w14:val="tx1"/>
                  </w14:solidFill>
                </w14:textFill>
              </w:rPr>
            </w:pPr>
            <w:r>
              <w:rPr>
                <w:rFonts w:hint="eastAsia" w:eastAsia="仿宋_GB2312"/>
                <w:color w:val="000000" w:themeColor="text1"/>
                <w:sz w:val="24"/>
                <w:highlight w:val="none"/>
                <w14:textFill>
                  <w14:solidFill>
                    <w14:schemeClr w14:val="tx1"/>
                  </w14:solidFill>
                </w14:textFill>
              </w:rPr>
              <w:t>经营效益</w:t>
            </w:r>
            <w:r>
              <w:rPr>
                <w:rFonts w:eastAsia="仿宋_GB2312"/>
                <w:color w:val="000000" w:themeColor="text1"/>
                <w:sz w:val="24"/>
                <w:highlight w:val="none"/>
                <w14:textFill>
                  <w14:solidFill>
                    <w14:schemeClr w14:val="tx1"/>
                  </w14:solidFill>
                </w14:textFill>
              </w:rPr>
              <w:t>：用典型案例和数据</w:t>
            </w:r>
            <w:r>
              <w:rPr>
                <w:rFonts w:hint="eastAsia" w:eastAsia="仿宋_GB2312"/>
                <w:color w:val="000000" w:themeColor="text1"/>
                <w:sz w:val="24"/>
                <w:highlight w:val="none"/>
                <w14:textFill>
                  <w14:solidFill>
                    <w14:schemeClr w14:val="tx1"/>
                  </w14:solidFill>
                </w14:textFill>
              </w:rPr>
              <w:t>说明，通过应用质量管理制度、模式、方法，在提升营业收入</w:t>
            </w:r>
            <w:r>
              <w:rPr>
                <w:rFonts w:eastAsia="仿宋_GB2312"/>
                <w:color w:val="000000" w:themeColor="text1"/>
                <w:sz w:val="24"/>
                <w:highlight w:val="none"/>
                <w14:textFill>
                  <w14:solidFill>
                    <w14:schemeClr w14:val="tx1"/>
                  </w14:solidFill>
                </w14:textFill>
              </w:rPr>
              <w:t>、利润、</w:t>
            </w:r>
            <w:r>
              <w:rPr>
                <w:rFonts w:hint="eastAsia" w:eastAsia="仿宋_GB2312"/>
                <w:color w:val="000000" w:themeColor="text1"/>
                <w:sz w:val="24"/>
                <w:highlight w:val="none"/>
                <w14:textFill>
                  <w14:solidFill>
                    <w14:schemeClr w14:val="tx1"/>
                  </w14:solidFill>
                </w14:textFill>
              </w:rPr>
              <w:t>全员劳动生产率、</w:t>
            </w:r>
            <w:r>
              <w:rPr>
                <w:rFonts w:eastAsia="仿宋_GB2312"/>
                <w:color w:val="000000" w:themeColor="text1"/>
                <w:sz w:val="24"/>
                <w:highlight w:val="none"/>
                <w14:textFill>
                  <w14:solidFill>
                    <w14:schemeClr w14:val="tx1"/>
                  </w14:solidFill>
                </w14:textFill>
              </w:rPr>
              <w:t>顾客保有率、市场占有率、品牌影响力</w:t>
            </w:r>
            <w:r>
              <w:rPr>
                <w:rFonts w:hint="eastAsia" w:eastAsia="仿宋_GB2312"/>
                <w:color w:val="000000" w:themeColor="text1"/>
                <w:sz w:val="24"/>
                <w:highlight w:val="none"/>
                <w14:textFill>
                  <w14:solidFill>
                    <w14:schemeClr w14:val="tx1"/>
                  </w14:solidFill>
                </w14:textFill>
              </w:rPr>
              <w:t>，降低</w:t>
            </w:r>
            <w:r>
              <w:rPr>
                <w:rFonts w:eastAsia="仿宋_GB2312"/>
                <w:color w:val="000000" w:themeColor="text1"/>
                <w:sz w:val="24"/>
                <w:highlight w:val="none"/>
                <w14:textFill>
                  <w14:solidFill>
                    <w14:schemeClr w14:val="tx1"/>
                  </w14:solidFill>
                </w14:textFill>
              </w:rPr>
              <w:t>能耗水平等方面的成效</w:t>
            </w:r>
            <w:r>
              <w:rPr>
                <w:rFonts w:hint="eastAsia" w:eastAsia="仿宋_GB2312"/>
                <w:color w:val="000000" w:themeColor="text1"/>
                <w:sz w:val="24"/>
                <w:highlight w:val="none"/>
                <w14:textFill>
                  <w14:solidFill>
                    <w14:schemeClr w14:val="tx1"/>
                  </w14:solidFill>
                </w14:textFill>
              </w:rPr>
              <w:t>。特别是要通过关键数据指标的变化比对情况反映效益提升成效。</w:t>
            </w:r>
          </w:p>
          <w:p>
            <w:pPr>
              <w:keepNext w:val="0"/>
              <w:keepLines w:val="0"/>
              <w:pageBreakBefore w:val="0"/>
              <w:widowControl w:val="0"/>
              <w:kinsoku/>
              <w:wordWrap/>
              <w:overflowPunct/>
              <w:topLinePunct w:val="0"/>
              <w:autoSpaceDE/>
              <w:autoSpaceDN/>
              <w:bidi w:val="0"/>
              <w:adjustRightInd/>
              <w:snapToGrid/>
              <w:spacing w:line="360" w:lineRule="exact"/>
              <w:ind w:firstLine="468" w:firstLineChars="200"/>
              <w:jc w:val="both"/>
              <w:textAlignment w:val="auto"/>
              <w:rPr>
                <w:rFonts w:eastAsia="仿宋_GB2312"/>
                <w:color w:val="000000" w:themeColor="text1"/>
                <w:sz w:val="24"/>
                <w:highlight w:val="none"/>
                <w14:textFill>
                  <w14:solidFill>
                    <w14:schemeClr w14:val="tx1"/>
                  </w14:solidFill>
                </w14:textFill>
              </w:rPr>
            </w:pPr>
            <w:r>
              <w:rPr>
                <w:rFonts w:hint="eastAsia" w:eastAsia="仿宋_GB2312"/>
                <w:b/>
                <w:color w:val="000000" w:themeColor="text1"/>
                <w:sz w:val="24"/>
                <w:highlight w:val="none"/>
                <w14:textFill>
                  <w14:solidFill>
                    <w14:schemeClr w14:val="tx1"/>
                  </w14:solidFill>
                </w14:textFill>
              </w:rPr>
              <w:t>五、</w:t>
            </w:r>
            <w:r>
              <w:rPr>
                <w:rFonts w:eastAsia="仿宋_GB2312"/>
                <w:b/>
                <w:color w:val="000000" w:themeColor="text1"/>
                <w:sz w:val="24"/>
                <w:highlight w:val="none"/>
                <w14:textFill>
                  <w14:solidFill>
                    <w14:schemeClr w14:val="tx1"/>
                  </w14:solidFill>
                </w14:textFill>
              </w:rPr>
              <w:t>组织质量管理制度、模式、方法</w:t>
            </w:r>
            <w:r>
              <w:rPr>
                <w:rFonts w:hint="eastAsia" w:eastAsia="仿宋_GB2312"/>
                <w:b/>
                <w:color w:val="000000" w:themeColor="text1"/>
                <w:sz w:val="24"/>
                <w:highlight w:val="none"/>
                <w14:textFill>
                  <w14:solidFill>
                    <w14:schemeClr w14:val="tx1"/>
                  </w14:solidFill>
                </w14:textFill>
              </w:rPr>
              <w:t>的创新性和推广价值</w:t>
            </w:r>
          </w:p>
          <w:p>
            <w:pPr>
              <w:keepNext w:val="0"/>
              <w:keepLines w:val="0"/>
              <w:pageBreakBefore w:val="0"/>
              <w:widowControl w:val="0"/>
              <w:kinsoku/>
              <w:wordWrap/>
              <w:overflowPunct/>
              <w:topLinePunct w:val="0"/>
              <w:autoSpaceDE/>
              <w:autoSpaceDN/>
              <w:bidi w:val="0"/>
              <w:adjustRightInd/>
              <w:snapToGrid/>
              <w:spacing w:line="360" w:lineRule="exact"/>
              <w:ind w:firstLine="468" w:firstLineChars="200"/>
              <w:jc w:val="both"/>
              <w:textAlignment w:val="auto"/>
              <w:rPr>
                <w:color w:val="000000" w:themeColor="text1"/>
                <w:sz w:val="24"/>
                <w14:textFill>
                  <w14:solidFill>
                    <w14:schemeClr w14:val="tx1"/>
                  </w14:solidFill>
                </w14:textFill>
              </w:rPr>
            </w:pPr>
            <w:r>
              <w:rPr>
                <w:rFonts w:hint="eastAsia" w:eastAsia="仿宋_GB2312"/>
                <w:color w:val="000000" w:themeColor="text1"/>
                <w:sz w:val="24"/>
                <w:highlight w:val="none"/>
                <w14:textFill>
                  <w14:solidFill>
                    <w14:schemeClr w14:val="tx1"/>
                  </w14:solidFill>
                </w14:textFill>
              </w:rPr>
              <w:t>阐述组织质量管理制度、模式、方法的</w:t>
            </w:r>
            <w:r>
              <w:rPr>
                <w:rFonts w:eastAsia="仿宋_GB2312"/>
                <w:color w:val="000000" w:themeColor="text1"/>
                <w:sz w:val="24"/>
                <w:highlight w:val="none"/>
                <w14:textFill>
                  <w14:solidFill>
                    <w14:schemeClr w14:val="tx1"/>
                  </w14:solidFill>
                </w14:textFill>
              </w:rPr>
              <w:t>先进</w:t>
            </w:r>
            <w:r>
              <w:rPr>
                <w:rFonts w:hint="eastAsia" w:eastAsia="仿宋_GB2312"/>
                <w:color w:val="000000" w:themeColor="text1"/>
                <w:sz w:val="24"/>
                <w:highlight w:val="none"/>
                <w14:textFill>
                  <w14:solidFill>
                    <w14:schemeClr w14:val="tx1"/>
                  </w14:solidFill>
                </w14:textFill>
              </w:rPr>
              <w:t>性和</w:t>
            </w:r>
            <w:r>
              <w:rPr>
                <w:rFonts w:eastAsia="仿宋_GB2312"/>
                <w:color w:val="000000" w:themeColor="text1"/>
                <w:sz w:val="24"/>
                <w:highlight w:val="none"/>
                <w14:textFill>
                  <w14:solidFill>
                    <w14:schemeClr w14:val="tx1"/>
                  </w14:solidFill>
                </w14:textFill>
              </w:rPr>
              <w:t>独特</w:t>
            </w:r>
            <w:r>
              <w:rPr>
                <w:rFonts w:hint="eastAsia" w:eastAsia="仿宋_GB2312"/>
                <w:color w:val="000000" w:themeColor="text1"/>
                <w:sz w:val="24"/>
                <w:highlight w:val="none"/>
                <w14:textFill>
                  <w14:solidFill>
                    <w14:schemeClr w14:val="tx1"/>
                  </w14:solidFill>
                </w14:textFill>
              </w:rPr>
              <w:t>性，是否具备在全行业或供应链上下游企业复制</w:t>
            </w:r>
            <w:r>
              <w:rPr>
                <w:rFonts w:eastAsia="仿宋_GB2312"/>
                <w:color w:val="000000" w:themeColor="text1"/>
                <w:sz w:val="24"/>
                <w:highlight w:val="none"/>
                <w14:textFill>
                  <w14:solidFill>
                    <w14:schemeClr w14:val="tx1"/>
                  </w14:solidFill>
                </w14:textFill>
              </w:rPr>
              <w:t>推广</w:t>
            </w:r>
            <w:r>
              <w:rPr>
                <w:rFonts w:hint="eastAsia" w:eastAsia="仿宋_GB2312"/>
                <w:color w:val="000000" w:themeColor="text1"/>
                <w:sz w:val="24"/>
                <w:highlight w:val="none"/>
                <w14:textFill>
                  <w14:solidFill>
                    <w14:schemeClr w14:val="tx1"/>
                  </w14:solidFill>
                </w14:textFill>
              </w:rPr>
              <w:t>的</w:t>
            </w:r>
            <w:r>
              <w:rPr>
                <w:rFonts w:eastAsia="仿宋_GB2312"/>
                <w:color w:val="000000" w:themeColor="text1"/>
                <w:sz w:val="24"/>
                <w:highlight w:val="none"/>
                <w14:textFill>
                  <w14:solidFill>
                    <w14:schemeClr w14:val="tx1"/>
                  </w14:solidFill>
                </w14:textFill>
              </w:rPr>
              <w:t>价值。</w:t>
            </w:r>
          </w:p>
        </w:tc>
      </w:tr>
    </w:tbl>
    <w:p>
      <w:pPr>
        <w:tabs>
          <w:tab w:val="left" w:pos="8080"/>
        </w:tabs>
        <w:spacing w:line="600" w:lineRule="exact"/>
        <w:jc w:val="center"/>
        <w:outlineLvl w:val="0"/>
        <w:rPr>
          <w:color w:val="000000" w:themeColor="text1"/>
          <w14:textFill>
            <w14:solidFill>
              <w14:schemeClr w14:val="tx1"/>
            </w14:solidFill>
          </w14:textFill>
        </w:rPr>
      </w:pPr>
      <w:bookmarkStart w:id="29" w:name="_Toc448420346"/>
      <w:bookmarkStart w:id="30" w:name="_Toc448476021"/>
      <w:bookmarkStart w:id="31" w:name="_Toc450125558"/>
      <w:bookmarkStart w:id="32" w:name="_Toc448419090"/>
      <w:bookmarkStart w:id="33" w:name="_Toc450569320"/>
      <w:bookmarkStart w:id="34" w:name="_Toc448419895"/>
      <w:bookmarkStart w:id="35" w:name="_Toc448739959"/>
      <w:bookmarkStart w:id="36" w:name="_Toc448741150"/>
      <w:bookmarkStart w:id="37" w:name="_Toc449621937"/>
      <w:r>
        <w:rPr>
          <w:rFonts w:eastAsia="黑体"/>
          <w:color w:val="000000" w:themeColor="text1"/>
          <w:sz w:val="32"/>
          <w:szCs w:val="32"/>
          <w14:textFill>
            <w14:solidFill>
              <w14:schemeClr w14:val="tx1"/>
            </w14:solidFill>
          </w14:textFill>
        </w:rPr>
        <w:br w:type="page"/>
      </w:r>
      <w:bookmarkEnd w:id="29"/>
      <w:bookmarkEnd w:id="30"/>
      <w:bookmarkEnd w:id="31"/>
      <w:bookmarkEnd w:id="32"/>
      <w:bookmarkEnd w:id="33"/>
      <w:bookmarkEnd w:id="34"/>
      <w:bookmarkEnd w:id="35"/>
      <w:bookmarkEnd w:id="36"/>
      <w:bookmarkEnd w:id="37"/>
      <w:bookmarkStart w:id="38" w:name="_Toc449621959"/>
      <w:bookmarkStart w:id="39" w:name="_Toc450569342"/>
      <w:bookmarkStart w:id="40" w:name="_Toc448419112"/>
      <w:bookmarkStart w:id="41" w:name="_Toc448476043"/>
      <w:bookmarkStart w:id="42" w:name="_Toc448739981"/>
      <w:bookmarkStart w:id="43" w:name="_Toc448420368"/>
      <w:bookmarkStart w:id="44" w:name="_Toc450125580"/>
      <w:bookmarkStart w:id="45" w:name="_Toc448741172"/>
      <w:r>
        <w:rPr>
          <w:rFonts w:hint="eastAsia" w:eastAsia="黑体"/>
          <w:color w:val="000000" w:themeColor="text1"/>
          <w:sz w:val="32"/>
          <w:szCs w:val="32"/>
          <w14:textFill>
            <w14:solidFill>
              <w14:schemeClr w14:val="tx1"/>
            </w14:solidFill>
          </w14:textFill>
        </w:rPr>
        <w:t>十</w:t>
      </w:r>
      <w:r>
        <w:rPr>
          <w:rFonts w:eastAsia="黑体"/>
          <w:color w:val="000000" w:themeColor="text1"/>
          <w:sz w:val="32"/>
          <w:szCs w:val="32"/>
          <w14:textFill>
            <w14:solidFill>
              <w14:schemeClr w14:val="tx1"/>
            </w14:solidFill>
          </w14:textFill>
        </w:rPr>
        <w:t>、申报意见</w:t>
      </w:r>
      <w:bookmarkEnd w:id="38"/>
      <w:bookmarkEnd w:id="39"/>
      <w:bookmarkEnd w:id="40"/>
      <w:bookmarkEnd w:id="41"/>
      <w:bookmarkEnd w:id="42"/>
      <w:bookmarkEnd w:id="43"/>
      <w:bookmarkEnd w:id="44"/>
      <w:bookmarkEnd w:id="45"/>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9"/>
        <w:gridCol w:w="7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2259" w:type="dxa"/>
            <w:noWrap w:val="0"/>
            <w:vAlign w:val="center"/>
          </w:tcPr>
          <w:p>
            <w:pPr>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申报</w:t>
            </w:r>
            <w:r>
              <w:rPr>
                <w:rFonts w:hint="eastAsia"/>
                <w:color w:val="000000" w:themeColor="text1"/>
                <w:sz w:val="24"/>
                <w14:textFill>
                  <w14:solidFill>
                    <w14:schemeClr w14:val="tx1"/>
                  </w14:solidFill>
                </w14:textFill>
              </w:rPr>
              <w:t>组织</w:t>
            </w:r>
          </w:p>
        </w:tc>
        <w:tc>
          <w:tcPr>
            <w:tcW w:w="7135" w:type="dxa"/>
            <w:noWrap w:val="0"/>
            <w:vAlign w:val="top"/>
          </w:tcPr>
          <w:p>
            <w:pPr>
              <w:spacing w:line="400" w:lineRule="exact"/>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59" w:type="dxa"/>
            <w:noWrap w:val="0"/>
            <w:vAlign w:val="center"/>
          </w:tcPr>
          <w:p>
            <w:pPr>
              <w:spacing w:line="400" w:lineRule="exact"/>
              <w:jc w:val="center"/>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申报组织意见</w:t>
            </w:r>
          </w:p>
        </w:tc>
        <w:tc>
          <w:tcPr>
            <w:tcW w:w="7135" w:type="dxa"/>
            <w:noWrap w:val="0"/>
            <w:vAlign w:val="top"/>
          </w:tcPr>
          <w:p>
            <w:pPr>
              <w:spacing w:line="400" w:lineRule="exact"/>
              <w:jc w:val="lef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（请说明材料核实情况、本组织内部公示情况等）</w:t>
            </w:r>
          </w:p>
          <w:p>
            <w:pPr>
              <w:spacing w:line="400" w:lineRule="exact"/>
              <w:jc w:val="center"/>
              <w:rPr>
                <w:color w:val="000000" w:themeColor="text1"/>
                <w:sz w:val="30"/>
                <w14:textFill>
                  <w14:solidFill>
                    <w14:schemeClr w14:val="tx1"/>
                  </w14:solidFill>
                </w14:textFill>
              </w:rPr>
            </w:pPr>
          </w:p>
          <w:p>
            <w:pPr>
              <w:spacing w:line="400" w:lineRule="exact"/>
              <w:rPr>
                <w:rFonts w:hint="eastAsia"/>
                <w:color w:val="000000" w:themeColor="text1"/>
                <w:sz w:val="24"/>
                <w14:textFill>
                  <w14:solidFill>
                    <w14:schemeClr w14:val="tx1"/>
                  </w14:solidFill>
                </w14:textFill>
              </w:rPr>
            </w:pPr>
          </w:p>
          <w:p>
            <w:pPr>
              <w:spacing w:line="400" w:lineRule="exact"/>
              <w:rPr>
                <w:rFonts w:hint="eastAsia"/>
                <w:color w:val="000000" w:themeColor="text1"/>
                <w:sz w:val="24"/>
                <w14:textFill>
                  <w14:solidFill>
                    <w14:schemeClr w14:val="tx1"/>
                  </w14:solidFill>
                </w14:textFill>
              </w:rPr>
            </w:pPr>
          </w:p>
          <w:p>
            <w:pPr>
              <w:spacing w:line="400" w:lineRule="exact"/>
              <w:rPr>
                <w:rFonts w:hint="eastAsia"/>
                <w:color w:val="000000" w:themeColor="text1"/>
                <w:sz w:val="24"/>
                <w14:textFill>
                  <w14:solidFill>
                    <w14:schemeClr w14:val="tx1"/>
                  </w14:solidFill>
                </w14:textFill>
              </w:rPr>
            </w:pPr>
          </w:p>
          <w:p>
            <w:pPr>
              <w:spacing w:line="400" w:lineRule="exact"/>
              <w:rPr>
                <w:rFonts w:hint="eastAsia"/>
                <w:color w:val="000000" w:themeColor="text1"/>
                <w:sz w:val="24"/>
                <w14:textFill>
                  <w14:solidFill>
                    <w14:schemeClr w14:val="tx1"/>
                  </w14:solidFill>
                </w14:textFill>
              </w:rPr>
            </w:pPr>
          </w:p>
          <w:p>
            <w:pPr>
              <w:spacing w:line="400" w:lineRule="exact"/>
              <w:rPr>
                <w:rFonts w:hint="eastAsia"/>
                <w:color w:val="000000" w:themeColor="text1"/>
                <w:sz w:val="24"/>
                <w14:textFill>
                  <w14:solidFill>
                    <w14:schemeClr w14:val="tx1"/>
                  </w14:solidFill>
                </w14:textFill>
              </w:rPr>
            </w:pPr>
          </w:p>
          <w:p>
            <w:pPr>
              <w:spacing w:line="400" w:lineRule="exact"/>
              <w:rPr>
                <w:rFonts w:hint="eastAsia"/>
                <w:color w:val="000000" w:themeColor="text1"/>
                <w:sz w:val="24"/>
                <w14:textFill>
                  <w14:solidFill>
                    <w14:schemeClr w14:val="tx1"/>
                  </w14:solidFill>
                </w14:textFill>
              </w:rPr>
            </w:pPr>
          </w:p>
          <w:p>
            <w:pPr>
              <w:spacing w:line="400" w:lineRule="exact"/>
              <w:rPr>
                <w:rFonts w:hint="eastAsia"/>
                <w:color w:val="000000" w:themeColor="text1"/>
                <w:sz w:val="24"/>
                <w14:textFill>
                  <w14:solidFill>
                    <w14:schemeClr w14:val="tx1"/>
                  </w14:solidFill>
                </w14:textFill>
              </w:rPr>
            </w:pPr>
          </w:p>
          <w:p>
            <w:pPr>
              <w:spacing w:line="400" w:lineRule="exact"/>
              <w:ind w:firstLine="3698" w:firstLineChars="1580"/>
              <w:rPr>
                <w:rFonts w:hint="eastAsia"/>
                <w:color w:val="000000" w:themeColor="text1"/>
                <w:sz w:val="24"/>
                <w14:textFill>
                  <w14:solidFill>
                    <w14:schemeClr w14:val="tx1"/>
                  </w14:solidFill>
                </w14:textFill>
              </w:rPr>
            </w:pPr>
            <w:r>
              <w:rPr>
                <w:color w:val="000000" w:themeColor="text1"/>
                <w:sz w:val="24"/>
                <w14:textFill>
                  <w14:solidFill>
                    <w14:schemeClr w14:val="tx1"/>
                  </w14:solidFill>
                </w14:textFill>
              </w:rPr>
              <w:t>申报</w:t>
            </w:r>
            <w:r>
              <w:rPr>
                <w:rFonts w:hint="eastAsia"/>
                <w:color w:val="000000" w:themeColor="text1"/>
                <w:sz w:val="24"/>
                <w14:textFill>
                  <w14:solidFill>
                    <w14:schemeClr w14:val="tx1"/>
                  </w14:solidFill>
                </w14:textFill>
              </w:rPr>
              <w:t>组织</w:t>
            </w:r>
            <w:r>
              <w:rPr>
                <w:color w:val="000000" w:themeColor="text1"/>
                <w:sz w:val="24"/>
                <w14:textFill>
                  <w14:solidFill>
                    <w14:schemeClr w14:val="tx1"/>
                  </w14:solidFill>
                </w14:textFill>
              </w:rPr>
              <w:t>（盖章）：</w:t>
            </w:r>
          </w:p>
          <w:p>
            <w:pPr>
              <w:spacing w:line="400" w:lineRule="exact"/>
              <w:ind w:firstLine="3698" w:firstLineChars="1580"/>
              <w:rPr>
                <w:color w:val="000000" w:themeColor="text1"/>
                <w:sz w:val="24"/>
                <w14:textFill>
                  <w14:solidFill>
                    <w14:schemeClr w14:val="tx1"/>
                  </w14:solidFill>
                </w14:textFill>
              </w:rPr>
            </w:pPr>
            <w:r>
              <w:rPr>
                <w:color w:val="000000" w:themeColor="text1"/>
                <w:sz w:val="24"/>
                <w14:textFill>
                  <w14:solidFill>
                    <w14:schemeClr w14:val="tx1"/>
                  </w14:solidFill>
                </w14:textFill>
              </w:rPr>
              <w:t>负</w:t>
            </w: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责</w:t>
            </w: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人（签字）：</w:t>
            </w:r>
          </w:p>
          <w:p>
            <w:pPr>
              <w:tabs>
                <w:tab w:val="left" w:pos="4967"/>
                <w:tab w:val="left" w:pos="6707"/>
              </w:tabs>
              <w:spacing w:line="400" w:lineRule="exact"/>
              <w:ind w:firstLine="4801" w:firstLineChars="2052"/>
              <w:rPr>
                <w:color w:val="000000" w:themeColor="text1"/>
                <w:sz w:val="30"/>
                <w14:textFill>
                  <w14:solidFill>
                    <w14:schemeClr w14:val="tx1"/>
                  </w14:solidFill>
                </w14:textFill>
              </w:rPr>
            </w:pPr>
            <w:r>
              <w:rPr>
                <w:color w:val="000000" w:themeColor="text1"/>
                <w:sz w:val="24"/>
                <w14:textFill>
                  <w14:solidFill>
                    <w14:schemeClr w14:val="tx1"/>
                  </w14:solidFill>
                </w14:textFill>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5" w:hRule="atLeast"/>
          <w:jc w:val="center"/>
        </w:trPr>
        <w:tc>
          <w:tcPr>
            <w:tcW w:w="2259" w:type="dxa"/>
            <w:noWrap w:val="0"/>
            <w:vAlign w:val="center"/>
          </w:tcPr>
          <w:p>
            <w:pPr>
              <w:spacing w:line="400" w:lineRule="exact"/>
              <w:jc w:val="center"/>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申报组织</w:t>
            </w:r>
          </w:p>
          <w:p>
            <w:pPr>
              <w:spacing w:line="400" w:lineRule="exact"/>
              <w:jc w:val="center"/>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所属单位意见</w:t>
            </w:r>
          </w:p>
        </w:tc>
        <w:tc>
          <w:tcPr>
            <w:tcW w:w="7135" w:type="dxa"/>
            <w:noWrap w:val="0"/>
            <w:vAlign w:val="top"/>
          </w:tcPr>
          <w:p>
            <w:pPr>
              <w:autoSpaceDE w:val="0"/>
              <w:autoSpaceDN w:val="0"/>
              <w:adjustRightInd w:val="0"/>
              <w:spacing w:line="440" w:lineRule="exac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（请说明所属单位内部公示情况等）</w:t>
            </w:r>
          </w:p>
          <w:p>
            <w:pPr>
              <w:autoSpaceDE w:val="0"/>
              <w:autoSpaceDN w:val="0"/>
              <w:adjustRightInd w:val="0"/>
              <w:spacing w:line="440" w:lineRule="exact"/>
              <w:rPr>
                <w:rFonts w:hint="eastAsia"/>
                <w:color w:val="000000" w:themeColor="text1"/>
                <w:sz w:val="24"/>
                <w:highlight w:val="yellow"/>
                <w14:textFill>
                  <w14:solidFill>
                    <w14:schemeClr w14:val="tx1"/>
                  </w14:solidFill>
                </w14:textFill>
              </w:rPr>
            </w:pPr>
          </w:p>
          <w:p>
            <w:pPr>
              <w:autoSpaceDE w:val="0"/>
              <w:autoSpaceDN w:val="0"/>
              <w:adjustRightInd w:val="0"/>
              <w:spacing w:line="440" w:lineRule="exact"/>
              <w:rPr>
                <w:rFonts w:hint="eastAsia"/>
                <w:color w:val="000000" w:themeColor="text1"/>
                <w:sz w:val="24"/>
                <w:highlight w:val="yellow"/>
                <w14:textFill>
                  <w14:solidFill>
                    <w14:schemeClr w14:val="tx1"/>
                  </w14:solidFill>
                </w14:textFill>
              </w:rPr>
            </w:pPr>
          </w:p>
          <w:p>
            <w:pPr>
              <w:autoSpaceDE w:val="0"/>
              <w:autoSpaceDN w:val="0"/>
              <w:adjustRightInd w:val="0"/>
              <w:spacing w:line="440" w:lineRule="exact"/>
              <w:rPr>
                <w:rFonts w:hint="eastAsia"/>
                <w:color w:val="000000" w:themeColor="text1"/>
                <w:sz w:val="24"/>
                <w:highlight w:val="yellow"/>
                <w14:textFill>
                  <w14:solidFill>
                    <w14:schemeClr w14:val="tx1"/>
                  </w14:solidFill>
                </w14:textFill>
              </w:rPr>
            </w:pPr>
          </w:p>
          <w:p>
            <w:pPr>
              <w:autoSpaceDE w:val="0"/>
              <w:autoSpaceDN w:val="0"/>
              <w:adjustRightInd w:val="0"/>
              <w:spacing w:line="440" w:lineRule="exact"/>
              <w:rPr>
                <w:rFonts w:hint="eastAsia"/>
                <w:color w:val="000000" w:themeColor="text1"/>
                <w:sz w:val="24"/>
                <w:highlight w:val="yellow"/>
                <w14:textFill>
                  <w14:solidFill>
                    <w14:schemeClr w14:val="tx1"/>
                  </w14:solidFill>
                </w14:textFill>
              </w:rPr>
            </w:pPr>
          </w:p>
          <w:p>
            <w:pPr>
              <w:autoSpaceDE w:val="0"/>
              <w:autoSpaceDN w:val="0"/>
              <w:adjustRightInd w:val="0"/>
              <w:spacing w:line="440" w:lineRule="exact"/>
              <w:rPr>
                <w:rFonts w:hint="eastAsia"/>
                <w:color w:val="000000" w:themeColor="text1"/>
                <w:sz w:val="24"/>
                <w:highlight w:val="yellow"/>
                <w14:textFill>
                  <w14:solidFill>
                    <w14:schemeClr w14:val="tx1"/>
                  </w14:solidFill>
                </w14:textFill>
              </w:rPr>
            </w:pPr>
          </w:p>
          <w:p>
            <w:pPr>
              <w:autoSpaceDE w:val="0"/>
              <w:autoSpaceDN w:val="0"/>
              <w:adjustRightInd w:val="0"/>
              <w:spacing w:line="440" w:lineRule="exact"/>
              <w:rPr>
                <w:rFonts w:hint="eastAsia"/>
                <w:color w:val="000000" w:themeColor="text1"/>
                <w:sz w:val="24"/>
                <w:highlight w:val="yellow"/>
                <w14:textFill>
                  <w14:solidFill>
                    <w14:schemeClr w14:val="tx1"/>
                  </w14:solidFill>
                </w14:textFill>
              </w:rPr>
            </w:pPr>
          </w:p>
          <w:p>
            <w:pPr>
              <w:autoSpaceDE w:val="0"/>
              <w:autoSpaceDN w:val="0"/>
              <w:adjustRightInd w:val="0"/>
              <w:spacing w:line="440" w:lineRule="exact"/>
              <w:ind w:firstLine="3510" w:firstLineChars="1500"/>
              <w:rPr>
                <w:rFonts w:hint="eastAsia"/>
                <w:color w:val="000000" w:themeColor="text1"/>
                <w:sz w:val="24"/>
                <w14:textFill>
                  <w14:solidFill>
                    <w14:schemeClr w14:val="tx1"/>
                  </w14:solidFill>
                </w14:textFill>
              </w:rPr>
            </w:pPr>
            <w:r>
              <w:rPr>
                <w:color w:val="000000" w:themeColor="text1"/>
                <w:sz w:val="24"/>
                <w14:textFill>
                  <w14:solidFill>
                    <w14:schemeClr w14:val="tx1"/>
                  </w14:solidFill>
                </w14:textFill>
              </w:rPr>
              <w:t>单</w:t>
            </w: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位</w:t>
            </w: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（盖章）：</w:t>
            </w:r>
          </w:p>
          <w:p>
            <w:pPr>
              <w:autoSpaceDE w:val="0"/>
              <w:autoSpaceDN w:val="0"/>
              <w:adjustRightInd w:val="0"/>
              <w:spacing w:line="440" w:lineRule="exact"/>
              <w:ind w:firstLine="3510" w:firstLineChars="1500"/>
              <w:rPr>
                <w:color w:val="000000" w:themeColor="text1"/>
                <w:sz w:val="24"/>
                <w14:textFill>
                  <w14:solidFill>
                    <w14:schemeClr w14:val="tx1"/>
                  </w14:solidFill>
                </w14:textFill>
              </w:rPr>
            </w:pPr>
            <w:r>
              <w:rPr>
                <w:color w:val="000000" w:themeColor="text1"/>
                <w:sz w:val="24"/>
                <w14:textFill>
                  <w14:solidFill>
                    <w14:schemeClr w14:val="tx1"/>
                  </w14:solidFill>
                </w14:textFill>
              </w:rPr>
              <w:t>负 责</w:t>
            </w: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人</w:t>
            </w: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（签字）：</w:t>
            </w:r>
          </w:p>
          <w:p>
            <w:pPr>
              <w:autoSpaceDE w:val="0"/>
              <w:autoSpaceDN w:val="0"/>
              <w:adjustRightInd w:val="0"/>
              <w:spacing w:line="440" w:lineRule="exact"/>
              <w:ind w:firstLine="4680" w:firstLineChars="2000"/>
              <w:rPr>
                <w:color w:val="000000" w:themeColor="text1"/>
                <w:sz w:val="24"/>
                <w14:textFill>
                  <w14:solidFill>
                    <w14:schemeClr w14:val="tx1"/>
                  </w14:solidFill>
                </w14:textFill>
              </w:rPr>
            </w:pPr>
            <w:r>
              <w:rPr>
                <w:color w:val="000000" w:themeColor="text1"/>
                <w:sz w:val="24"/>
                <w14:textFill>
                  <w14:solidFill>
                    <w14:schemeClr w14:val="tx1"/>
                  </w14:solidFill>
                </w14:textFill>
              </w:rPr>
              <w:t>年     月     日</w:t>
            </w:r>
          </w:p>
          <w:p>
            <w:pPr>
              <w:autoSpaceDE w:val="0"/>
              <w:autoSpaceDN w:val="0"/>
              <w:adjustRightInd w:val="0"/>
              <w:spacing w:line="400" w:lineRule="exact"/>
              <w:rPr>
                <w:rFonts w:hint="eastAsia" w:eastAsia="楷体_GB2312"/>
                <w:color w:val="000000" w:themeColor="text1"/>
                <w:kern w:val="0"/>
                <w:sz w:val="24"/>
                <w14:textFill>
                  <w14:solidFill>
                    <w14:schemeClr w14:val="tx1"/>
                  </w14:solidFill>
                </w14:textFill>
              </w:rPr>
            </w:pPr>
            <w:r>
              <w:rPr>
                <w:rFonts w:hint="eastAsia" w:eastAsia="楷体_GB2312"/>
                <w:color w:val="000000" w:themeColor="text1"/>
                <w:kern w:val="0"/>
                <w:sz w:val="24"/>
                <w14:textFill>
                  <w14:solidFill>
                    <w14:schemeClr w14:val="tx1"/>
                  </w14:solidFill>
                </w14:textFill>
              </w:rPr>
              <w:t>注：</w:t>
            </w:r>
          </w:p>
          <w:p>
            <w:pPr>
              <w:autoSpaceDE w:val="0"/>
              <w:autoSpaceDN w:val="0"/>
              <w:adjustRightInd w:val="0"/>
              <w:spacing w:line="400" w:lineRule="exact"/>
              <w:rPr>
                <w:rFonts w:hint="eastAsia" w:eastAsia="楷体_GB2312"/>
                <w:color w:val="000000" w:themeColor="text1"/>
                <w:kern w:val="0"/>
                <w:sz w:val="24"/>
                <w14:textFill>
                  <w14:solidFill>
                    <w14:schemeClr w14:val="tx1"/>
                  </w14:solidFill>
                </w14:textFill>
              </w:rPr>
            </w:pPr>
            <w:r>
              <w:rPr>
                <w:rFonts w:hint="eastAsia" w:eastAsia="楷体_GB2312"/>
                <w:color w:val="000000" w:themeColor="text1"/>
                <w:kern w:val="0"/>
                <w:sz w:val="24"/>
                <w14:textFill>
                  <w14:solidFill>
                    <w14:schemeClr w14:val="tx1"/>
                  </w14:solidFill>
                </w14:textFill>
              </w:rPr>
              <w:t>1.申报组织为有关单位的分支、内设、派出等机构的，由有关单位在单位内部进行公示，公示无异议的，填写本栏意见并签字盖章。</w:t>
            </w:r>
          </w:p>
          <w:p>
            <w:pPr>
              <w:autoSpaceDE w:val="0"/>
              <w:autoSpaceDN w:val="0"/>
              <w:adjustRightInd w:val="0"/>
              <w:spacing w:line="400" w:lineRule="exact"/>
              <w:rPr>
                <w:color w:val="000000" w:themeColor="text1"/>
                <w:sz w:val="30"/>
                <w14:textFill>
                  <w14:solidFill>
                    <w14:schemeClr w14:val="tx1"/>
                  </w14:solidFill>
                </w14:textFill>
              </w:rPr>
            </w:pPr>
            <w:r>
              <w:rPr>
                <w:rFonts w:hint="eastAsia" w:eastAsia="楷体_GB2312"/>
                <w:color w:val="000000" w:themeColor="text1"/>
                <w:kern w:val="0"/>
                <w:sz w:val="24"/>
                <w14:textFill>
                  <w14:solidFill>
                    <w14:schemeClr w14:val="tx1"/>
                  </w14:solidFill>
                </w14:textFill>
              </w:rPr>
              <w:t>2.其他类型申报组织无需填写本栏内容。</w:t>
            </w:r>
          </w:p>
        </w:tc>
      </w:tr>
    </w:tbl>
    <w:p>
      <w:pPr>
        <w:spacing w:line="600" w:lineRule="exact"/>
        <w:jc w:val="center"/>
        <w:outlineLvl w:val="0"/>
        <w:rPr>
          <w:color w:val="000000" w:themeColor="text1"/>
          <w14:textFill>
            <w14:solidFill>
              <w14:schemeClr w14:val="tx1"/>
            </w14:solidFill>
          </w14:textFill>
        </w:rPr>
      </w:pPr>
      <w:r>
        <w:rPr>
          <w:rFonts w:eastAsia="黑体"/>
          <w:color w:val="000000" w:themeColor="text1"/>
          <w:sz w:val="32"/>
          <w:szCs w:val="32"/>
          <w14:textFill>
            <w14:solidFill>
              <w14:schemeClr w14:val="tx1"/>
            </w14:solidFill>
          </w14:textFill>
        </w:rPr>
        <w:br w:type="page"/>
      </w:r>
      <w:r>
        <w:rPr>
          <w:rFonts w:eastAsia="黑体"/>
          <w:color w:val="000000" w:themeColor="text1"/>
          <w:sz w:val="32"/>
          <w:szCs w:val="32"/>
          <w14:textFill>
            <w14:solidFill>
              <w14:schemeClr w14:val="tx1"/>
            </w14:solidFill>
          </w14:textFill>
        </w:rPr>
        <w:t>十</w:t>
      </w:r>
      <w:r>
        <w:rPr>
          <w:rFonts w:hint="eastAsia" w:eastAsia="黑体"/>
          <w:color w:val="000000" w:themeColor="text1"/>
          <w:sz w:val="32"/>
          <w:szCs w:val="32"/>
          <w:lang w:val="en-US" w:eastAsia="zh-CN"/>
          <w14:textFill>
            <w14:solidFill>
              <w14:schemeClr w14:val="tx1"/>
            </w14:solidFill>
          </w14:textFill>
        </w:rPr>
        <w:t>一</w:t>
      </w:r>
      <w:r>
        <w:rPr>
          <w:rFonts w:eastAsia="黑体"/>
          <w:color w:val="000000" w:themeColor="text1"/>
          <w:sz w:val="32"/>
          <w:szCs w:val="32"/>
          <w14:textFill>
            <w14:solidFill>
              <w14:schemeClr w14:val="tx1"/>
            </w14:solidFill>
          </w14:textFill>
        </w:rPr>
        <w:t>、审核推荐意见</w:t>
      </w:r>
    </w:p>
    <w:tbl>
      <w:tblPr>
        <w:tblStyle w:val="8"/>
        <w:tblW w:w="94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8"/>
        <w:gridCol w:w="3828"/>
        <w:gridCol w:w="1275"/>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8" w:type="dxa"/>
            <w:noWrap w:val="0"/>
            <w:vAlign w:val="top"/>
          </w:tcPr>
          <w:p>
            <w:pPr>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审核单位</w:t>
            </w:r>
          </w:p>
        </w:tc>
        <w:tc>
          <w:tcPr>
            <w:tcW w:w="7340" w:type="dxa"/>
            <w:gridSpan w:val="3"/>
            <w:noWrap w:val="0"/>
            <w:vAlign w:val="top"/>
          </w:tcPr>
          <w:p>
            <w:pPr>
              <w:spacing w:line="400" w:lineRule="exact"/>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8" w:type="dxa"/>
            <w:noWrap w:val="0"/>
            <w:vAlign w:val="top"/>
          </w:tcPr>
          <w:p>
            <w:pPr>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联系人</w:t>
            </w:r>
          </w:p>
        </w:tc>
        <w:tc>
          <w:tcPr>
            <w:tcW w:w="3828" w:type="dxa"/>
            <w:noWrap w:val="0"/>
            <w:vAlign w:val="top"/>
          </w:tcPr>
          <w:p>
            <w:pPr>
              <w:spacing w:line="400" w:lineRule="exact"/>
              <w:rPr>
                <w:color w:val="000000" w:themeColor="text1"/>
                <w:sz w:val="24"/>
                <w14:textFill>
                  <w14:solidFill>
                    <w14:schemeClr w14:val="tx1"/>
                  </w14:solidFill>
                </w14:textFill>
              </w:rPr>
            </w:pPr>
          </w:p>
        </w:tc>
        <w:tc>
          <w:tcPr>
            <w:tcW w:w="1275" w:type="dxa"/>
            <w:noWrap w:val="0"/>
            <w:vAlign w:val="top"/>
          </w:tcPr>
          <w:p>
            <w:pPr>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手机</w:t>
            </w:r>
          </w:p>
        </w:tc>
        <w:tc>
          <w:tcPr>
            <w:tcW w:w="2237" w:type="dxa"/>
            <w:noWrap w:val="0"/>
            <w:vAlign w:val="top"/>
          </w:tcPr>
          <w:p>
            <w:pPr>
              <w:spacing w:line="400" w:lineRule="exact"/>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8" w:type="dxa"/>
            <w:noWrap w:val="0"/>
            <w:vAlign w:val="top"/>
          </w:tcPr>
          <w:p>
            <w:pPr>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电  话</w:t>
            </w:r>
          </w:p>
        </w:tc>
        <w:tc>
          <w:tcPr>
            <w:tcW w:w="3828" w:type="dxa"/>
            <w:noWrap w:val="0"/>
            <w:vAlign w:val="top"/>
          </w:tcPr>
          <w:p>
            <w:pPr>
              <w:spacing w:line="400" w:lineRule="exact"/>
              <w:rPr>
                <w:color w:val="000000" w:themeColor="text1"/>
                <w:sz w:val="24"/>
                <w14:textFill>
                  <w14:solidFill>
                    <w14:schemeClr w14:val="tx1"/>
                  </w14:solidFill>
                </w14:textFill>
              </w:rPr>
            </w:pPr>
          </w:p>
        </w:tc>
        <w:tc>
          <w:tcPr>
            <w:tcW w:w="1275" w:type="dxa"/>
            <w:noWrap w:val="0"/>
            <w:vAlign w:val="top"/>
          </w:tcPr>
          <w:p>
            <w:pPr>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传真</w:t>
            </w:r>
          </w:p>
        </w:tc>
        <w:tc>
          <w:tcPr>
            <w:tcW w:w="2237" w:type="dxa"/>
            <w:noWrap w:val="0"/>
            <w:vAlign w:val="top"/>
          </w:tcPr>
          <w:p>
            <w:pPr>
              <w:spacing w:line="400" w:lineRule="exact"/>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8" w:type="dxa"/>
            <w:noWrap w:val="0"/>
            <w:vAlign w:val="top"/>
          </w:tcPr>
          <w:p>
            <w:pPr>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E-mail</w:t>
            </w:r>
          </w:p>
        </w:tc>
        <w:tc>
          <w:tcPr>
            <w:tcW w:w="7340" w:type="dxa"/>
            <w:gridSpan w:val="3"/>
            <w:noWrap w:val="0"/>
            <w:vAlign w:val="top"/>
          </w:tcPr>
          <w:p>
            <w:pPr>
              <w:spacing w:line="400" w:lineRule="exact"/>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68" w:type="dxa"/>
            <w:noWrap w:val="0"/>
            <w:vAlign w:val="top"/>
          </w:tcPr>
          <w:p>
            <w:pPr>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通讯地址</w:t>
            </w:r>
          </w:p>
        </w:tc>
        <w:tc>
          <w:tcPr>
            <w:tcW w:w="3828" w:type="dxa"/>
            <w:noWrap w:val="0"/>
            <w:vAlign w:val="top"/>
          </w:tcPr>
          <w:p>
            <w:pPr>
              <w:spacing w:line="400" w:lineRule="exact"/>
              <w:rPr>
                <w:color w:val="000000" w:themeColor="text1"/>
                <w:sz w:val="24"/>
                <w14:textFill>
                  <w14:solidFill>
                    <w14:schemeClr w14:val="tx1"/>
                  </w14:solidFill>
                </w14:textFill>
              </w:rPr>
            </w:pPr>
          </w:p>
        </w:tc>
        <w:tc>
          <w:tcPr>
            <w:tcW w:w="1275" w:type="dxa"/>
            <w:noWrap w:val="0"/>
            <w:vAlign w:val="top"/>
          </w:tcPr>
          <w:p>
            <w:pPr>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邮编</w:t>
            </w:r>
          </w:p>
        </w:tc>
        <w:tc>
          <w:tcPr>
            <w:tcW w:w="2237" w:type="dxa"/>
            <w:noWrap w:val="0"/>
            <w:vAlign w:val="top"/>
          </w:tcPr>
          <w:p>
            <w:pPr>
              <w:spacing w:line="400" w:lineRule="exact"/>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9" w:hRule="atLeast"/>
          <w:jc w:val="center"/>
        </w:trPr>
        <w:tc>
          <w:tcPr>
            <w:tcW w:w="9408" w:type="dxa"/>
            <w:gridSpan w:val="4"/>
            <w:noWrap w:val="0"/>
            <w:vAlign w:val="top"/>
          </w:tcPr>
          <w:p>
            <w:pPr>
              <w:spacing w:line="400" w:lineRule="exact"/>
              <w:jc w:val="lef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一、材料核实情况</w:t>
            </w:r>
          </w:p>
          <w:p>
            <w:pPr>
              <w:spacing w:line="400" w:lineRule="exact"/>
              <w:jc w:val="left"/>
              <w:rPr>
                <w:rFonts w:hint="eastAsia"/>
                <w:color w:val="000000" w:themeColor="text1"/>
                <w:sz w:val="24"/>
                <w14:textFill>
                  <w14:solidFill>
                    <w14:schemeClr w14:val="tx1"/>
                  </w14:solidFill>
                </w14:textFill>
              </w:rPr>
            </w:pPr>
          </w:p>
          <w:p>
            <w:pPr>
              <w:spacing w:line="400" w:lineRule="exact"/>
              <w:jc w:val="lef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二、征求相关部门意见情况</w:t>
            </w:r>
          </w:p>
          <w:p>
            <w:pPr>
              <w:spacing w:line="400" w:lineRule="exact"/>
              <w:jc w:val="left"/>
              <w:rPr>
                <w:rFonts w:hint="eastAsia"/>
                <w:color w:val="000000" w:themeColor="text1"/>
                <w:sz w:val="24"/>
                <w14:textFill>
                  <w14:solidFill>
                    <w14:schemeClr w14:val="tx1"/>
                  </w14:solidFill>
                </w14:textFill>
              </w:rPr>
            </w:pPr>
          </w:p>
          <w:p>
            <w:pPr>
              <w:spacing w:line="400" w:lineRule="exact"/>
              <w:jc w:val="lef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三、公示情况</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需说明公示时间、公示途径、异议处理情况等</w:t>
            </w:r>
            <w:r>
              <w:rPr>
                <w:color w:val="000000" w:themeColor="text1"/>
                <w:sz w:val="24"/>
                <w14:textFill>
                  <w14:solidFill>
                    <w14:schemeClr w14:val="tx1"/>
                  </w14:solidFill>
                </w14:textFill>
              </w:rPr>
              <w:t>）</w:t>
            </w:r>
          </w:p>
          <w:p>
            <w:pPr>
              <w:spacing w:line="400" w:lineRule="exact"/>
              <w:jc w:val="left"/>
              <w:rPr>
                <w:rFonts w:hint="eastAsia"/>
                <w:color w:val="000000" w:themeColor="text1"/>
                <w:sz w:val="24"/>
                <w14:textFill>
                  <w14:solidFill>
                    <w14:schemeClr w14:val="tx1"/>
                  </w14:solidFill>
                </w14:textFill>
              </w:rPr>
            </w:pPr>
          </w:p>
          <w:p>
            <w:pPr>
              <w:spacing w:line="400" w:lineRule="exact"/>
              <w:jc w:val="lef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四、审核意见</w:t>
            </w:r>
          </w:p>
          <w:p>
            <w:pPr>
              <w:spacing w:line="400" w:lineRule="exact"/>
              <w:jc w:val="center"/>
              <w:rPr>
                <w:color w:val="000000" w:themeColor="text1"/>
                <w:sz w:val="30"/>
                <w14:textFill>
                  <w14:solidFill>
                    <w14:schemeClr w14:val="tx1"/>
                  </w14:solidFill>
                </w14:textFill>
              </w:rPr>
            </w:pPr>
          </w:p>
          <w:p>
            <w:pPr>
              <w:spacing w:line="400" w:lineRule="exact"/>
              <w:rPr>
                <w:rFonts w:hint="eastAsia"/>
                <w:color w:val="000000" w:themeColor="text1"/>
                <w:sz w:val="30"/>
                <w14:textFill>
                  <w14:solidFill>
                    <w14:schemeClr w14:val="tx1"/>
                  </w14:solidFill>
                </w14:textFill>
              </w:rPr>
            </w:pPr>
          </w:p>
          <w:p>
            <w:pPr>
              <w:spacing w:line="400" w:lineRule="exact"/>
              <w:rPr>
                <w:rFonts w:hint="eastAsia"/>
                <w:color w:val="000000" w:themeColor="text1"/>
                <w:sz w:val="30"/>
                <w14:textFill>
                  <w14:solidFill>
                    <w14:schemeClr w14:val="tx1"/>
                  </w14:solidFill>
                </w14:textFill>
              </w:rPr>
            </w:pPr>
          </w:p>
          <w:p>
            <w:pPr>
              <w:spacing w:line="400" w:lineRule="exact"/>
              <w:ind w:firstLine="468" w:firstLineChars="200"/>
              <w:rPr>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伊吾</w:t>
            </w:r>
            <w:bookmarkStart w:id="46" w:name="_GoBack"/>
            <w:bookmarkEnd w:id="46"/>
            <w:r>
              <w:rPr>
                <w:rFonts w:hint="eastAsia"/>
                <w:color w:val="000000" w:themeColor="text1"/>
                <w:sz w:val="24"/>
                <w:lang w:eastAsia="zh-CN"/>
                <w14:textFill>
                  <w14:solidFill>
                    <w14:schemeClr w14:val="tx1"/>
                  </w14:solidFill>
                </w14:textFill>
              </w:rPr>
              <w:t>县</w:t>
            </w:r>
            <w:r>
              <w:rPr>
                <w:rFonts w:hint="eastAsia"/>
                <w:color w:val="000000" w:themeColor="text1"/>
                <w:sz w:val="24"/>
                <w14:textFill>
                  <w14:solidFill>
                    <w14:schemeClr w14:val="tx1"/>
                  </w14:solidFill>
                </w14:textFill>
              </w:rPr>
              <w:t>市场监督管理部门</w:t>
            </w:r>
            <w:r>
              <w:rPr>
                <w:color w:val="000000" w:themeColor="text1"/>
                <w:sz w:val="24"/>
                <w14:textFill>
                  <w14:solidFill>
                    <w14:schemeClr w14:val="tx1"/>
                  </w14:solidFill>
                </w14:textFill>
              </w:rPr>
              <w:t>（盖章）：</w:t>
            </w:r>
          </w:p>
          <w:p>
            <w:pPr>
              <w:tabs>
                <w:tab w:val="left" w:pos="7917"/>
              </w:tabs>
              <w:spacing w:line="400" w:lineRule="exact"/>
              <w:ind w:firstLine="2808" w:firstLineChars="1200"/>
              <w:jc w:val="center"/>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负 责 人</w:t>
            </w: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（签字）：</w:t>
            </w:r>
            <w:r>
              <w:rPr>
                <w:rFonts w:hint="eastAsia"/>
                <w:color w:val="000000" w:themeColor="text1"/>
                <w:sz w:val="24"/>
                <w14:textFill>
                  <w14:solidFill>
                    <w14:schemeClr w14:val="tx1"/>
                  </w14:solidFill>
                </w14:textFill>
              </w:rPr>
              <w:t xml:space="preserve"> </w:t>
            </w:r>
          </w:p>
          <w:p>
            <w:pPr>
              <w:tabs>
                <w:tab w:val="left" w:pos="7053"/>
              </w:tabs>
              <w:spacing w:line="400" w:lineRule="exact"/>
              <w:ind w:firstLine="4563" w:firstLineChars="195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7" w:hRule="atLeast"/>
          <w:jc w:val="center"/>
        </w:trPr>
        <w:tc>
          <w:tcPr>
            <w:tcW w:w="9408" w:type="dxa"/>
            <w:gridSpan w:val="4"/>
            <w:noWrap w:val="0"/>
            <w:vAlign w:val="top"/>
          </w:tcPr>
          <w:p>
            <w:pPr>
              <w:spacing w:line="400" w:lineRule="exact"/>
              <w:rPr>
                <w:color w:val="000000" w:themeColor="text1"/>
                <w:sz w:val="30"/>
                <w14:textFill>
                  <w14:solidFill>
                    <w14:schemeClr w14:val="tx1"/>
                  </w14:solidFill>
                </w14:textFill>
              </w:rPr>
            </w:pPr>
            <w:r>
              <w:rPr>
                <w:rFonts w:hint="eastAsia"/>
                <w:color w:val="000000" w:themeColor="text1"/>
                <w:sz w:val="24"/>
                <w14:textFill>
                  <w14:solidFill>
                    <w14:schemeClr w14:val="tx1"/>
                  </w14:solidFill>
                </w14:textFill>
              </w:rPr>
              <w:t>包括推荐</w:t>
            </w:r>
            <w:r>
              <w:rPr>
                <w:color w:val="000000" w:themeColor="text1"/>
                <w:sz w:val="24"/>
                <w14:textFill>
                  <w14:solidFill>
                    <w14:schemeClr w14:val="tx1"/>
                  </w14:solidFill>
                </w14:textFill>
              </w:rPr>
              <w:t>意见及理由</w:t>
            </w:r>
            <w:r>
              <w:rPr>
                <w:rFonts w:hint="eastAsia"/>
                <w:color w:val="000000" w:themeColor="text1"/>
                <w:sz w:val="24"/>
                <w14:textFill>
                  <w14:solidFill>
                    <w14:schemeClr w14:val="tx1"/>
                  </w14:solidFill>
                </w14:textFill>
              </w:rPr>
              <w:t>等</w:t>
            </w:r>
          </w:p>
          <w:p>
            <w:pPr>
              <w:spacing w:line="400" w:lineRule="exact"/>
              <w:rPr>
                <w:color w:val="000000" w:themeColor="text1"/>
                <w:sz w:val="30"/>
                <w14:textFill>
                  <w14:solidFill>
                    <w14:schemeClr w14:val="tx1"/>
                  </w14:solidFill>
                </w14:textFill>
              </w:rPr>
            </w:pPr>
          </w:p>
          <w:p>
            <w:pPr>
              <w:spacing w:line="400" w:lineRule="exact"/>
              <w:jc w:val="center"/>
              <w:rPr>
                <w:rFonts w:hint="eastAsia"/>
                <w:color w:val="000000" w:themeColor="text1"/>
                <w:sz w:val="30"/>
                <w14:textFill>
                  <w14:solidFill>
                    <w14:schemeClr w14:val="tx1"/>
                  </w14:solidFill>
                </w14:textFill>
              </w:rPr>
            </w:pPr>
          </w:p>
          <w:p>
            <w:pPr>
              <w:spacing w:line="400" w:lineRule="exact"/>
              <w:jc w:val="center"/>
              <w:rPr>
                <w:rFonts w:hint="eastAsia"/>
                <w:color w:val="000000" w:themeColor="text1"/>
                <w:sz w:val="30"/>
                <w14:textFill>
                  <w14:solidFill>
                    <w14:schemeClr w14:val="tx1"/>
                  </w14:solidFill>
                </w14:textFill>
              </w:rPr>
            </w:pPr>
          </w:p>
          <w:p>
            <w:pPr>
              <w:spacing w:line="400" w:lineRule="exact"/>
              <w:jc w:val="center"/>
              <w:rPr>
                <w:color w:val="000000" w:themeColor="text1"/>
                <w:sz w:val="30"/>
                <w14:textFill>
                  <w14:solidFill>
                    <w14:schemeClr w14:val="tx1"/>
                  </w14:solidFill>
                </w14:textFill>
              </w:rPr>
            </w:pPr>
          </w:p>
          <w:p>
            <w:pPr>
              <w:spacing w:line="400" w:lineRule="exact"/>
              <w:rPr>
                <w:color w:val="000000" w:themeColor="text1"/>
                <w:sz w:val="24"/>
                <w14:textFill>
                  <w14:solidFill>
                    <w14:schemeClr w14:val="tx1"/>
                  </w14:solidFill>
                </w14:textFill>
              </w:rPr>
            </w:pPr>
            <w:r>
              <w:rPr>
                <w:rFonts w:hint="eastAsia"/>
                <w:color w:val="000000" w:themeColor="text1"/>
                <w:sz w:val="24"/>
                <w:lang w:eastAsia="zh-CN"/>
                <w14:textFill>
                  <w14:solidFill>
                    <w14:schemeClr w14:val="tx1"/>
                  </w14:solidFill>
                </w14:textFill>
              </w:rPr>
              <w:t>伊吾县</w:t>
            </w:r>
            <w:r>
              <w:rPr>
                <w:rFonts w:hint="eastAsia"/>
                <w:color w:val="000000" w:themeColor="text1"/>
                <w:sz w:val="24"/>
                <w14:textFill>
                  <w14:solidFill>
                    <w14:schemeClr w14:val="tx1"/>
                  </w14:solidFill>
                </w14:textFill>
              </w:rPr>
              <w:t>人民政府</w:t>
            </w:r>
            <w:r>
              <w:rPr>
                <w:color w:val="000000" w:themeColor="text1"/>
                <w:sz w:val="24"/>
                <w14:textFill>
                  <w14:solidFill>
                    <w14:schemeClr w14:val="tx1"/>
                  </w14:solidFill>
                </w14:textFill>
              </w:rPr>
              <w:t>（盖章）：</w:t>
            </w:r>
          </w:p>
          <w:p>
            <w:pPr>
              <w:tabs>
                <w:tab w:val="left" w:pos="7965"/>
              </w:tabs>
              <w:spacing w:line="400" w:lineRule="exact"/>
              <w:ind w:firstLine="2808" w:firstLineChars="120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负 责 人（签字）：</w:t>
            </w:r>
          </w:p>
          <w:p>
            <w:pPr>
              <w:tabs>
                <w:tab w:val="left" w:pos="7161"/>
                <w:tab w:val="left" w:pos="7941"/>
              </w:tabs>
              <w:spacing w:line="400" w:lineRule="exact"/>
              <w:ind w:firstLine="4563" w:firstLineChars="1950"/>
              <w:rPr>
                <w:rFonts w:hint="eastAsia" w:eastAsia="楷体_GB2312"/>
                <w:color w:val="000000" w:themeColor="text1"/>
                <w:kern w:val="0"/>
                <w:sz w:val="24"/>
                <w14:textFill>
                  <w14:solidFill>
                    <w14:schemeClr w14:val="tx1"/>
                  </w14:solidFill>
                </w14:textFill>
              </w:rPr>
            </w:pP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年     月     日</w:t>
            </w:r>
          </w:p>
          <w:p>
            <w:pPr>
              <w:tabs>
                <w:tab w:val="left" w:pos="7161"/>
                <w:tab w:val="left" w:pos="7941"/>
              </w:tabs>
              <w:spacing w:line="400" w:lineRule="exact"/>
              <w:rPr>
                <w:color w:val="000000" w:themeColor="text1"/>
                <w:sz w:val="30"/>
                <w14:textFill>
                  <w14:solidFill>
                    <w14:schemeClr w14:val="tx1"/>
                  </w14:solidFill>
                </w14:textFill>
              </w:rPr>
            </w:pPr>
          </w:p>
        </w:tc>
      </w:tr>
    </w:tbl>
    <w:p>
      <w:pPr>
        <w:spacing w:line="600" w:lineRule="exact"/>
        <w:outlineLvl w:val="0"/>
        <w:rPr>
          <w:rFonts w:hint="eastAsia"/>
          <w:color w:val="000000" w:themeColor="text1"/>
          <w14:textFill>
            <w14:solidFill>
              <w14:schemeClr w14:val="tx1"/>
            </w14:solidFill>
          </w14:textFill>
        </w:rPr>
      </w:pPr>
    </w:p>
    <w:sectPr>
      <w:footerReference r:id="rId9" w:type="default"/>
      <w:pgSz w:w="11906" w:h="16838"/>
      <w:pgMar w:top="1984" w:right="1474" w:bottom="1644" w:left="1474" w:header="851" w:footer="1417" w:gutter="0"/>
      <w:pgNumType w:fmt="decimal" w:start="1"/>
      <w:cols w:space="720" w:num="1"/>
      <w:docGrid w:type="linesAndChars" w:linePitch="287" w:charSpace="-1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简体">
    <w:altName w:val="方正仿宋_GBK"/>
    <w:panose1 w:val="02000000000000000000"/>
    <w:charset w:val="86"/>
    <w:family w:val="script"/>
    <w:pitch w:val="default"/>
    <w:sig w:usb0="00000000" w:usb1="00000000"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方正黑体简体">
    <w:altName w:val="方正黑体_GBK"/>
    <w:panose1 w:val="02000000000000000000"/>
    <w:charset w:val="86"/>
    <w:family w:val="script"/>
    <w:pitch w:val="default"/>
    <w:sig w:usb0="00000000" w:usb1="00000000" w:usb2="00000012"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汉仪书宋二S">
    <w:altName w:val="方正书宋_GBK"/>
    <w:panose1 w:val="00020600040101010101"/>
    <w:charset w:val="86"/>
    <w:family w:val="auto"/>
    <w:pitch w:val="default"/>
    <w:sig w:usb0="00000000" w:usb1="00000000"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20" w:lineRule="exact"/>
      <w:ind w:right="35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page" w:hAnchor="page" w:x="1832" w:y="15280"/>
      <w:ind w:left="210" w:hanging="210" w:hangingChars="75"/>
      <w:rPr>
        <w:rStyle w:val="10"/>
        <w:rFonts w:hint="eastAsia" w:ascii="宋体" w:hAnsi="宋体"/>
        <w:sz w:val="28"/>
        <w:szCs w:val="28"/>
      </w:rPr>
    </w:pPr>
    <w:r>
      <w:rPr>
        <w:rStyle w:val="10"/>
        <w:rFonts w:hint="eastAsia" w:ascii="宋体" w:hAnsi="宋体"/>
        <w:sz w:val="28"/>
        <w:szCs w:val="28"/>
      </w:rPr>
      <w:t xml:space="preserve">— </w:t>
    </w:r>
    <w:r>
      <w:rPr>
        <w:rFonts w:hint="eastAsia" w:ascii="宋体" w:hAnsi="宋体"/>
        <w:sz w:val="28"/>
        <w:szCs w:val="28"/>
        <w:lang w:val="en-US" w:eastAsia="zh-CN"/>
      </w:rPr>
      <w:t>1</w:t>
    </w:r>
    <w:r>
      <w:rPr>
        <w:rStyle w:val="10"/>
        <w:rFonts w:hint="eastAsia" w:ascii="宋体" w:hAnsi="宋体"/>
        <w:sz w:val="28"/>
        <w:szCs w:val="28"/>
      </w:rPr>
      <w:t xml:space="preserve"> —</w:t>
    </w:r>
  </w:p>
  <w:p>
    <w:pPr>
      <w:pStyle w:val="5"/>
      <w:spacing w:line="20" w:lineRule="exact"/>
      <w:ind w:right="35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20" w:lineRule="exact"/>
      <w:ind w:right="35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M6p&#10;ebnPAAAABQEAAA8AAAAAAAAAAQAgAAAAOAAAAGRycy9kb3ducmV2LnhtbFBLAQIUABQAAAAIAIdO&#10;4kBERFAp3QEAAL4DAAAOAAAAAAAAAAEAIAAAADQBAABkcnMvZTJvRG9jLnhtbFBLBQYAAAAABgAG&#10;AFkBAACDBQAAAAA=&#10;">
              <v:fill on="f" focussize="0,0"/>
              <v:stroke on="f"/>
              <v:imagedata o:title=""/>
              <o:lock v:ext="edit" aspectratio="f"/>
              <v:textbox inset="0mm,0mm,0mm,0mm" style="mso-fit-shape-to-text:t;">
                <w:txbxContent>
                  <w:p>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2"/>
  <w:drawingGridVerticalSpacing w:val="144"/>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15D"/>
    <w:rsid w:val="00011B51"/>
    <w:rsid w:val="00015C60"/>
    <w:rsid w:val="000B6F15"/>
    <w:rsid w:val="0014015D"/>
    <w:rsid w:val="001B67EB"/>
    <w:rsid w:val="001C7109"/>
    <w:rsid w:val="00234B0C"/>
    <w:rsid w:val="00242417"/>
    <w:rsid w:val="00307C86"/>
    <w:rsid w:val="00310BE3"/>
    <w:rsid w:val="003212F7"/>
    <w:rsid w:val="003367EA"/>
    <w:rsid w:val="00390116"/>
    <w:rsid w:val="003C55A0"/>
    <w:rsid w:val="003E07C6"/>
    <w:rsid w:val="003E3BE2"/>
    <w:rsid w:val="00480BDF"/>
    <w:rsid w:val="004D5194"/>
    <w:rsid w:val="004D5B74"/>
    <w:rsid w:val="005368C0"/>
    <w:rsid w:val="00547FE6"/>
    <w:rsid w:val="00562821"/>
    <w:rsid w:val="00572160"/>
    <w:rsid w:val="00577F59"/>
    <w:rsid w:val="005833DE"/>
    <w:rsid w:val="005D3DCC"/>
    <w:rsid w:val="005D555D"/>
    <w:rsid w:val="0062082B"/>
    <w:rsid w:val="007050E0"/>
    <w:rsid w:val="00721181"/>
    <w:rsid w:val="007A0E30"/>
    <w:rsid w:val="007B75D5"/>
    <w:rsid w:val="008271E0"/>
    <w:rsid w:val="00857F35"/>
    <w:rsid w:val="00891223"/>
    <w:rsid w:val="008A04F8"/>
    <w:rsid w:val="008B3D74"/>
    <w:rsid w:val="008E424F"/>
    <w:rsid w:val="008F77F7"/>
    <w:rsid w:val="00973B75"/>
    <w:rsid w:val="00973F2B"/>
    <w:rsid w:val="009A4DC5"/>
    <w:rsid w:val="009C35E5"/>
    <w:rsid w:val="00AA68DA"/>
    <w:rsid w:val="00AC03E9"/>
    <w:rsid w:val="00AF4521"/>
    <w:rsid w:val="00BA4E25"/>
    <w:rsid w:val="00BD4062"/>
    <w:rsid w:val="00BE5C27"/>
    <w:rsid w:val="00C24AEE"/>
    <w:rsid w:val="00C47B6E"/>
    <w:rsid w:val="00C7571E"/>
    <w:rsid w:val="00D5626B"/>
    <w:rsid w:val="00D60AFA"/>
    <w:rsid w:val="00D80741"/>
    <w:rsid w:val="00E178C2"/>
    <w:rsid w:val="00E2087A"/>
    <w:rsid w:val="00E50D53"/>
    <w:rsid w:val="00E60AF6"/>
    <w:rsid w:val="00E917F4"/>
    <w:rsid w:val="00EB58D7"/>
    <w:rsid w:val="00F0318D"/>
    <w:rsid w:val="00F24196"/>
    <w:rsid w:val="00F907DC"/>
    <w:rsid w:val="00FF3598"/>
    <w:rsid w:val="010334B8"/>
    <w:rsid w:val="02955CCB"/>
    <w:rsid w:val="029A1131"/>
    <w:rsid w:val="036761A6"/>
    <w:rsid w:val="03BA0C2B"/>
    <w:rsid w:val="04370ABC"/>
    <w:rsid w:val="04FA0B4D"/>
    <w:rsid w:val="065A72EE"/>
    <w:rsid w:val="068350CB"/>
    <w:rsid w:val="07F141FF"/>
    <w:rsid w:val="08E644C6"/>
    <w:rsid w:val="09623828"/>
    <w:rsid w:val="099C52BC"/>
    <w:rsid w:val="0AEE3F47"/>
    <w:rsid w:val="0B0E293B"/>
    <w:rsid w:val="0B2473D6"/>
    <w:rsid w:val="0BDD2148"/>
    <w:rsid w:val="0C495D0F"/>
    <w:rsid w:val="0C4C0D5B"/>
    <w:rsid w:val="0E2F1449"/>
    <w:rsid w:val="10066A51"/>
    <w:rsid w:val="1011229B"/>
    <w:rsid w:val="117D7273"/>
    <w:rsid w:val="120B6A97"/>
    <w:rsid w:val="141876A3"/>
    <w:rsid w:val="152777B3"/>
    <w:rsid w:val="16C90EF1"/>
    <w:rsid w:val="1B983F4D"/>
    <w:rsid w:val="1C58272C"/>
    <w:rsid w:val="1D7E1899"/>
    <w:rsid w:val="1DB42AA5"/>
    <w:rsid w:val="1E551952"/>
    <w:rsid w:val="1FB3529F"/>
    <w:rsid w:val="1FFE883F"/>
    <w:rsid w:val="21E9768C"/>
    <w:rsid w:val="22006F38"/>
    <w:rsid w:val="222105C6"/>
    <w:rsid w:val="224151D6"/>
    <w:rsid w:val="241220A6"/>
    <w:rsid w:val="29907E76"/>
    <w:rsid w:val="29EF531E"/>
    <w:rsid w:val="2A896CBF"/>
    <w:rsid w:val="2B2C2341"/>
    <w:rsid w:val="2C3B5953"/>
    <w:rsid w:val="2C472EA5"/>
    <w:rsid w:val="2CA255F4"/>
    <w:rsid w:val="2CB1632C"/>
    <w:rsid w:val="2D1E73CD"/>
    <w:rsid w:val="2D521777"/>
    <w:rsid w:val="2DBFB42C"/>
    <w:rsid w:val="2DE46D78"/>
    <w:rsid w:val="2ED25E69"/>
    <w:rsid w:val="2EDE7EEF"/>
    <w:rsid w:val="2F97DA83"/>
    <w:rsid w:val="2FFCAF52"/>
    <w:rsid w:val="32407E25"/>
    <w:rsid w:val="34C62B49"/>
    <w:rsid w:val="35AD6FBD"/>
    <w:rsid w:val="3695530F"/>
    <w:rsid w:val="37834A7A"/>
    <w:rsid w:val="379A177C"/>
    <w:rsid w:val="37BE4BDB"/>
    <w:rsid w:val="37FDD5FF"/>
    <w:rsid w:val="37FF2CBB"/>
    <w:rsid w:val="388E514A"/>
    <w:rsid w:val="395DB197"/>
    <w:rsid w:val="3ACFB5CA"/>
    <w:rsid w:val="3B3C7507"/>
    <w:rsid w:val="3B7BA2A0"/>
    <w:rsid w:val="3B7E20E3"/>
    <w:rsid w:val="3BEA08F2"/>
    <w:rsid w:val="3CD6FB4A"/>
    <w:rsid w:val="3D3DD26F"/>
    <w:rsid w:val="3D4E43E9"/>
    <w:rsid w:val="3D7BDCAF"/>
    <w:rsid w:val="3DB13617"/>
    <w:rsid w:val="3F6A55B2"/>
    <w:rsid w:val="3FC42EB3"/>
    <w:rsid w:val="3FFFDAF5"/>
    <w:rsid w:val="407B0E26"/>
    <w:rsid w:val="40C079C9"/>
    <w:rsid w:val="42396543"/>
    <w:rsid w:val="42984E24"/>
    <w:rsid w:val="42DE1E41"/>
    <w:rsid w:val="436B3033"/>
    <w:rsid w:val="443C04AC"/>
    <w:rsid w:val="46BA7906"/>
    <w:rsid w:val="47F671D8"/>
    <w:rsid w:val="47F71D5C"/>
    <w:rsid w:val="485D6D6B"/>
    <w:rsid w:val="486535B0"/>
    <w:rsid w:val="4B1F4812"/>
    <w:rsid w:val="4BF94AE0"/>
    <w:rsid w:val="4F32035F"/>
    <w:rsid w:val="4FDB7E92"/>
    <w:rsid w:val="51172E81"/>
    <w:rsid w:val="51807B3B"/>
    <w:rsid w:val="519669E8"/>
    <w:rsid w:val="51A25A8F"/>
    <w:rsid w:val="5231727A"/>
    <w:rsid w:val="52F816DD"/>
    <w:rsid w:val="533174B1"/>
    <w:rsid w:val="53E24437"/>
    <w:rsid w:val="54B82629"/>
    <w:rsid w:val="55583838"/>
    <w:rsid w:val="561F5B57"/>
    <w:rsid w:val="57967D49"/>
    <w:rsid w:val="57F90D46"/>
    <w:rsid w:val="594430C1"/>
    <w:rsid w:val="5AA64F2A"/>
    <w:rsid w:val="5AC323F8"/>
    <w:rsid w:val="5B393014"/>
    <w:rsid w:val="5D171F9B"/>
    <w:rsid w:val="5E79700F"/>
    <w:rsid w:val="5EE15EEA"/>
    <w:rsid w:val="5EE67249"/>
    <w:rsid w:val="5EF5A758"/>
    <w:rsid w:val="5EFB67D4"/>
    <w:rsid w:val="5EFC387A"/>
    <w:rsid w:val="5F750D62"/>
    <w:rsid w:val="5F996961"/>
    <w:rsid w:val="5FB120BD"/>
    <w:rsid w:val="5FDB529C"/>
    <w:rsid w:val="5FDBBFBE"/>
    <w:rsid w:val="5FFE934C"/>
    <w:rsid w:val="60BD1EF7"/>
    <w:rsid w:val="61836715"/>
    <w:rsid w:val="61D82A16"/>
    <w:rsid w:val="62660487"/>
    <w:rsid w:val="62FA0151"/>
    <w:rsid w:val="632D3BAB"/>
    <w:rsid w:val="63453CAE"/>
    <w:rsid w:val="64046683"/>
    <w:rsid w:val="64503CBE"/>
    <w:rsid w:val="668869C6"/>
    <w:rsid w:val="66AFEA39"/>
    <w:rsid w:val="6718714E"/>
    <w:rsid w:val="672A3FD1"/>
    <w:rsid w:val="67BF6914"/>
    <w:rsid w:val="683B61E5"/>
    <w:rsid w:val="694A026A"/>
    <w:rsid w:val="699D99C3"/>
    <w:rsid w:val="6A9B04AD"/>
    <w:rsid w:val="6ADB642B"/>
    <w:rsid w:val="6AE82E44"/>
    <w:rsid w:val="6B453CFF"/>
    <w:rsid w:val="6B4F3312"/>
    <w:rsid w:val="6BF165AB"/>
    <w:rsid w:val="6C874CE4"/>
    <w:rsid w:val="6D8A27E1"/>
    <w:rsid w:val="6DCB2686"/>
    <w:rsid w:val="6DDE4ED8"/>
    <w:rsid w:val="6DEF12EE"/>
    <w:rsid w:val="6E696180"/>
    <w:rsid w:val="6ECA29B7"/>
    <w:rsid w:val="6ED14EC7"/>
    <w:rsid w:val="6EDD744C"/>
    <w:rsid w:val="6FF7BDBF"/>
    <w:rsid w:val="6FFFDED1"/>
    <w:rsid w:val="70DA7B98"/>
    <w:rsid w:val="71BE25F8"/>
    <w:rsid w:val="723942F4"/>
    <w:rsid w:val="729D1A3A"/>
    <w:rsid w:val="74BB07DA"/>
    <w:rsid w:val="74E73972"/>
    <w:rsid w:val="754803F7"/>
    <w:rsid w:val="757B6CDF"/>
    <w:rsid w:val="7585120E"/>
    <w:rsid w:val="77FC2E96"/>
    <w:rsid w:val="78862708"/>
    <w:rsid w:val="79C113D8"/>
    <w:rsid w:val="79E1B772"/>
    <w:rsid w:val="7A4056FA"/>
    <w:rsid w:val="7BB12F84"/>
    <w:rsid w:val="7BB3A1DB"/>
    <w:rsid w:val="7C0D76EE"/>
    <w:rsid w:val="7D8A23E4"/>
    <w:rsid w:val="7DFFF406"/>
    <w:rsid w:val="7E6C1D3C"/>
    <w:rsid w:val="7E85327E"/>
    <w:rsid w:val="7E9FFB3C"/>
    <w:rsid w:val="7EB3CFFE"/>
    <w:rsid w:val="7EDF5387"/>
    <w:rsid w:val="7EFF0CD2"/>
    <w:rsid w:val="7F5FE543"/>
    <w:rsid w:val="7F64D9D6"/>
    <w:rsid w:val="7F75B9EA"/>
    <w:rsid w:val="9F9BFCD4"/>
    <w:rsid w:val="9FCF236D"/>
    <w:rsid w:val="9FF67ECC"/>
    <w:rsid w:val="A7DE340C"/>
    <w:rsid w:val="B2672B6C"/>
    <w:rsid w:val="BBEDA492"/>
    <w:rsid w:val="BBFA99CA"/>
    <w:rsid w:val="BF7F944F"/>
    <w:rsid w:val="BFDD1ACA"/>
    <w:rsid w:val="D3DFCD2B"/>
    <w:rsid w:val="D7BB38FE"/>
    <w:rsid w:val="D99620BB"/>
    <w:rsid w:val="DB61254E"/>
    <w:rsid w:val="DD6BD65E"/>
    <w:rsid w:val="DEDFD825"/>
    <w:rsid w:val="E67DBB0C"/>
    <w:rsid w:val="EBEC8586"/>
    <w:rsid w:val="EFF904EF"/>
    <w:rsid w:val="F57727A4"/>
    <w:rsid w:val="F8B71108"/>
    <w:rsid w:val="F9EC9907"/>
    <w:rsid w:val="F9FCE9E9"/>
    <w:rsid w:val="FAABC15C"/>
    <w:rsid w:val="FB2FF9B8"/>
    <w:rsid w:val="FB6F0A7F"/>
    <w:rsid w:val="FCCF7DED"/>
    <w:rsid w:val="FE7F9DA3"/>
    <w:rsid w:val="FEF283AF"/>
    <w:rsid w:val="FF3F812C"/>
    <w:rsid w:val="FFB5C886"/>
    <w:rsid w:val="FFFCF73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ind w:firstLine="200" w:firstLineChars="200"/>
    </w:pPr>
  </w:style>
  <w:style w:type="paragraph" w:styleId="3">
    <w:name w:val="Body Text Indent"/>
    <w:basedOn w:val="1"/>
    <w:next w:val="1"/>
    <w:qFormat/>
    <w:uiPriority w:val="0"/>
    <w:pPr>
      <w:spacing w:after="120"/>
      <w:ind w:left="200" w:leftChars="200"/>
    </w:pPr>
  </w:style>
  <w:style w:type="paragraph" w:styleId="4">
    <w:name w:val="Plain Text"/>
    <w:basedOn w:val="1"/>
    <w:qFormat/>
    <w:uiPriority w:val="0"/>
    <w:rPr>
      <w:rFonts w:ascii="宋体" w:hAnsi="Courier New" w:cs="Courier New"/>
      <w:szCs w:val="21"/>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0">
    <w:name w:val="page number"/>
    <w:qFormat/>
    <w:uiPriority w:val="0"/>
  </w:style>
  <w:style w:type="character" w:styleId="11">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mpany>
  <Pages>23</Pages>
  <Words>2473</Words>
  <Characters>2643</Characters>
  <Lines>75</Lines>
  <Paragraphs>21</Paragraphs>
  <TotalTime>36</TotalTime>
  <ScaleCrop>false</ScaleCrop>
  <LinksUpToDate>false</LinksUpToDate>
  <CharactersWithSpaces>2781</CharactersWithSpaces>
  <Application>WPS Office_12.8.2.17008_F1E327BC-269C-435d-A152-05C5408002CA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2008-08-31T06:59:00Z</dcterms:created>
  <dc:creator>苏丽</dc:creator>
  <cp:lastModifiedBy>user</cp:lastModifiedBy>
  <cp:lastPrinted>2024-05-25T03:07:00Z</cp:lastPrinted>
  <dcterms:modified xsi:type="dcterms:W3CDTF">2026-08-18T10:45:47Z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2052-12.8.2.17008</vt:lpwstr>
  </property>
  <property fmtid="{D5CDD505-2E9C-101B-9397-08002B2CF9AE}" pid="3" name="KSOSaveFontToCloudKey">
    <vt:lpwstr>441327749_cloud</vt:lpwstr>
  </property>
  <property fmtid="{D5CDD505-2E9C-101B-9397-08002B2CF9AE}" pid="4" name="ICV">
    <vt:lpwstr>1ACB3EA57D63F8052188826A39BD479F_43</vt:lpwstr>
  </property>
  <property fmtid="{D5CDD505-2E9C-101B-9397-08002B2CF9AE}" pid="5" name="KSOTemplateDocerSaveRecord">
    <vt:lpwstr>eyJoZGlkIjoiZTQ3MjVkYzkyNzU1MjQ5ODZmM2U3NGYwM2Y2N2IyMjgiLCJ1c2VySWQiOiIyNjA5NzQwNzcifQ==</vt:lpwstr>
  </property>
</Properties>
</file>