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附件：</w:t>
      </w:r>
    </w:p>
    <w:p>
      <w:pPr>
        <w:widowControl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28"/>
          <w:szCs w:val="28"/>
        </w:rPr>
      </w:pPr>
      <w:bookmarkStart w:id="0" w:name="_GoBack"/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《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eastAsia="zh-CN"/>
        </w:rPr>
        <w:t>伊吾县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烟草制品零售点合理布局规划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  <w:t>2026-2030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eastAsia="zh-CN"/>
        </w:rPr>
        <w:t>）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》听证会报名表</w:t>
      </w:r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2130" w:type="dxa"/>
            <w:gridSpan w:val="2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0" w:type="dxa"/>
            <w:gridSpan w:val="2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3197" w:type="dxa"/>
            <w:gridSpan w:val="3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年龄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6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职业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文化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程度</w:t>
            </w:r>
          </w:p>
        </w:tc>
        <w:tc>
          <w:tcPr>
            <w:tcW w:w="3195" w:type="dxa"/>
            <w:gridSpan w:val="3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 方式</w:t>
            </w:r>
          </w:p>
        </w:tc>
        <w:tc>
          <w:tcPr>
            <w:tcW w:w="3197" w:type="dxa"/>
            <w:gridSpan w:val="3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通讯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地址</w:t>
            </w:r>
          </w:p>
        </w:tc>
        <w:tc>
          <w:tcPr>
            <w:tcW w:w="3195" w:type="dxa"/>
            <w:gridSpan w:val="3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邮政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编码</w:t>
            </w:r>
          </w:p>
        </w:tc>
        <w:tc>
          <w:tcPr>
            <w:tcW w:w="3197" w:type="dxa"/>
            <w:gridSpan w:val="3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</w:t>
            </w:r>
          </w:p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</w:tc>
        <w:tc>
          <w:tcPr>
            <w:tcW w:w="745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报名 事由</w:t>
            </w:r>
          </w:p>
        </w:tc>
        <w:tc>
          <w:tcPr>
            <w:tcW w:w="7457" w:type="dxa"/>
            <w:gridSpan w:val="7"/>
            <w:noWrap w:val="0"/>
            <w:vAlign w:val="center"/>
          </w:tcPr>
          <w:p>
            <w:pPr>
              <w:ind w:right="56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right="56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right="560" w:firstLine="3920" w:firstLineChars="14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签字：</w:t>
            </w:r>
          </w:p>
          <w:p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报名时间：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</w:trPr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类别</w:t>
            </w:r>
          </w:p>
        </w:tc>
        <w:tc>
          <w:tcPr>
            <w:tcW w:w="7457" w:type="dxa"/>
            <w:gridSpan w:val="7"/>
            <w:noWrap w:val="0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  <w:t>在相应的“□”内打“√”</w:t>
            </w:r>
          </w:p>
          <w:p>
            <w:pPr>
              <w:ind w:firstLine="560" w:firstLineChars="200"/>
              <w:jc w:val="left"/>
              <w:rPr>
                <w:rFonts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  <w:t>1. 取得《烟草专卖零售许可证》的经营户      □</w:t>
            </w:r>
          </w:p>
          <w:p>
            <w:pPr>
              <w:ind w:firstLine="560" w:firstLineChars="200"/>
              <w:jc w:val="left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  <w:t>2. 未取得《烟草专卖零售许可证》的经营户    □</w:t>
            </w:r>
          </w:p>
          <w:p>
            <w:pPr>
              <w:ind w:firstLine="560" w:firstLineChars="200"/>
              <w:jc w:val="left"/>
              <w:rPr>
                <w:rFonts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  <w:t>3. 社会公众                                □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679E1"/>
    <w:rsid w:val="57C6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2026-09-28T03:30:00Z</dcterms:created>
  <dc:creator>Administrator</dc:creator>
  <cp:lastModifiedBy>Administrator</cp:lastModifiedBy>
  <dcterms:modified xsi:type="dcterms:W3CDTF">2026-09-28T03:30:46Z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FB0A64EB96B6462AB6444D485CE46804</vt:lpwstr>
  </property>
</Properties>
</file>