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权属证明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XX局(公司）或者XX乡镇</w:t>
      </w:r>
      <w:r>
        <w:rPr>
          <w:rFonts w:hint="eastAsia" w:ascii="仿宋_GB2312" w:eastAsia="仿宋_GB2312"/>
          <w:sz w:val="32"/>
          <w:szCs w:val="32"/>
        </w:rPr>
        <w:t>关于《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</w:rPr>
        <w:t>建设项目》需占用我县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</w:rPr>
        <w:t>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</w:rPr>
        <w:t>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占用</w:t>
      </w:r>
      <w:r>
        <w:rPr>
          <w:rFonts w:hint="eastAsia" w:ascii="仿宋_GB2312" w:eastAsia="仿宋_GB2312"/>
          <w:sz w:val="32"/>
          <w:szCs w:val="32"/>
        </w:rPr>
        <w:t>天然草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原XX</w:t>
      </w:r>
      <w:r>
        <w:rPr>
          <w:rFonts w:hint="eastAsia" w:ascii="仿宋_GB2312" w:eastAsia="仿宋_GB2312"/>
          <w:sz w:val="32"/>
          <w:szCs w:val="32"/>
        </w:rPr>
        <w:t>公顷（折合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</w:rPr>
        <w:t>亩），用途为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XXXXX</w:t>
      </w:r>
      <w:r>
        <w:rPr>
          <w:rFonts w:hint="eastAsia" w:ascii="仿宋_GB2312" w:eastAsia="仿宋_GB2312"/>
          <w:sz w:val="32"/>
          <w:szCs w:val="32"/>
        </w:rPr>
        <w:t>。均为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</w:rPr>
        <w:t>永久占用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临时占用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，草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原</w:t>
      </w:r>
      <w:r>
        <w:rPr>
          <w:rFonts w:hint="eastAsia" w:ascii="仿宋_GB2312" w:eastAsia="仿宋_GB2312"/>
          <w:sz w:val="32"/>
          <w:szCs w:val="32"/>
        </w:rPr>
        <w:t>权属为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</w:rPr>
        <w:t>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</w:rPr>
        <w:t>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(国家所有、</w:t>
      </w:r>
      <w:r>
        <w:rPr>
          <w:rFonts w:hint="eastAsia" w:ascii="仿宋_GB2312" w:eastAsia="仿宋_GB2312"/>
          <w:sz w:val="32"/>
          <w:szCs w:val="32"/>
        </w:rPr>
        <w:t>集体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使用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牧民承包、未承包到户)</w:t>
      </w:r>
      <w:r>
        <w:rPr>
          <w:rFonts w:hint="eastAsia" w:ascii="仿宋_GB2312" w:eastAsia="仿宋_GB2312"/>
          <w:sz w:val="32"/>
          <w:szCs w:val="32"/>
        </w:rPr>
        <w:t>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原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此项目所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占用的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永久、临时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原</w:t>
      </w:r>
      <w:r>
        <w:rPr>
          <w:rFonts w:hint="eastAsia" w:ascii="仿宋_GB2312" w:eastAsia="仿宋_GB2312"/>
          <w:sz w:val="32"/>
          <w:szCs w:val="32"/>
        </w:rPr>
        <w:t>，四至界限清楚，权属明确，无争议、情况属实。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 w:ascii="仿宋_GB2312" w:eastAsia="仿宋_GB2312"/>
          <w:sz w:val="32"/>
          <w:szCs w:val="32"/>
        </w:rPr>
        <w:t>特此证明：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XX人民政府                XX乡XX村委会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280" w:firstLineChars="4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签字盖章 </w:t>
      </w:r>
      <w:r>
        <w:rPr>
          <w:rFonts w:hint="eastAsia"/>
          <w:sz w:val="30"/>
          <w:szCs w:val="30"/>
          <w:lang w:val="en-US" w:eastAsia="zh-CN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签字盖章</w:t>
      </w:r>
    </w:p>
    <w:p>
      <w:pPr>
        <w:ind w:firstLine="1200" w:firstLineChars="400"/>
        <w:rPr>
          <w:rFonts w:hint="eastAsia"/>
          <w:sz w:val="30"/>
          <w:szCs w:val="30"/>
          <w:lang w:val="en-US" w:eastAsia="zh-CN"/>
        </w:rPr>
      </w:pPr>
    </w:p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</w:t>
      </w:r>
    </w:p>
    <w:p>
      <w:pPr>
        <w:ind w:firstLine="2100" w:firstLineChars="7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XXXX年XX月XX日</w:t>
      </w:r>
    </w:p>
    <w:p>
      <w:pPr>
        <w:pStyle w:val="3"/>
        <w:ind w:firstLine="640" w:firstLineChars="200"/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4B26E1"/>
    <w:rsid w:val="4D4B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rFonts w:ascii="Calibri" w:hAnsi="Calibri" w:eastAsia="宋体" w:cs="Times New Roman"/>
      <w:szCs w:val="24"/>
    </w:rPr>
  </w:style>
  <w:style w:type="paragraph" w:styleId="4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2022-09-16T10:50:00Z</dcterms:created>
  <dc:creator>Administrator</dc:creator>
  <cp:lastModifiedBy>Administrator</cp:lastModifiedBy>
  <dcterms:modified xsi:type="dcterms:W3CDTF">2022-09-16T10:50:47Z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