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与第三方水事权益的协议文件证明范例</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协议</w:t>
      </w:r>
      <w:r>
        <w:rPr>
          <w:rFonts w:hint="eastAsia" w:ascii="方正小标宋简体" w:hAnsi="方正小标宋简体" w:eastAsia="方正小标宋简体" w:cs="方正小标宋简体"/>
          <w:sz w:val="44"/>
          <w:szCs w:val="44"/>
          <w:lang w:val="en-US" w:eastAsia="zh-CN"/>
        </w:rPr>
        <w:t>文</w:t>
      </w:r>
      <w:bookmarkStart w:id="0" w:name="_GoBack"/>
      <w:bookmarkEnd w:id="0"/>
      <w:r>
        <w:rPr>
          <w:rFonts w:hint="eastAsia" w:ascii="方正小标宋简体" w:hAnsi="方正小标宋简体" w:eastAsia="方正小标宋简体" w:cs="方正小标宋简体"/>
          <w:sz w:val="44"/>
          <w:szCs w:val="44"/>
        </w:rPr>
        <w:t>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甲方：XXXX</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乙方：XXXX</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甲乙双方在协商资源、平等互利的基础上，签订本协议：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w:t>
      </w:r>
      <w:r>
        <w:rPr>
          <w:rFonts w:hint="eastAsia" w:ascii="仿宋_GB2312" w:hAnsi="仿宋_GB2312" w:eastAsia="仿宋_GB2312" w:cs="仿宋_GB2312"/>
        </w:rPr>
        <w:t xml:space="preserve"> </w:t>
      </w:r>
      <w:r>
        <w:rPr>
          <w:rFonts w:hint="eastAsia" w:ascii="仿宋_GB2312" w:hAnsi="仿宋_GB2312" w:eastAsia="仿宋_GB2312" w:cs="仿宋_GB2312"/>
        </w:rPr>
        <w:t>甲方责任与义务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636905" cy="27305"/>
            <wp:effectExtent l="0" t="0" r="0" b="127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5"/>
                    <a:stretch>
                      <a:fillRect/>
                    </a:stretch>
                  </pic:blipFill>
                  <pic:spPr>
                    <a:xfrm>
                      <a:off x="0" y="0"/>
                      <a:ext cx="637247" cy="27346"/>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eastAsia="仿宋_GB2312" w:cs="仿宋_GB2312"/>
        </w:rPr>
        <w:t xml:space="preserve"> </w:t>
      </w:r>
      <w:r>
        <w:rPr>
          <w:rFonts w:hint="eastAsia" w:ascii="仿宋_GB2312" w:hAnsi="仿宋_GB2312" w:eastAsia="仿宋_GB2312" w:cs="仿宋_GB2312"/>
        </w:rPr>
        <w:t>乙方责任与义务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636905" cy="27305"/>
            <wp:effectExtent l="0" t="0" r="0" b="127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6"/>
                    <a:stretch>
                      <a:fillRect/>
                    </a:stretch>
                  </pic:blipFill>
                  <pic:spPr>
                    <a:xfrm>
                      <a:off x="0" y="0"/>
                      <a:ext cx="637247" cy="27346"/>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本协议一式两份，甲乙双方各执一份，签字后生效，</w:t>
      </w:r>
      <w:r>
        <w:rPr>
          <w:rFonts w:hint="eastAsia" w:ascii="仿宋_GB2312" w:hAnsi="仿宋_GB2312" w:eastAsia="仿宋_GB2312" w:cs="仿宋_GB2312"/>
        </w:rPr>
        <w:t>未尽事宜双方协商解决。原协议废止。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甲方（签字盖章）：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乙方（签字盖章）:</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rPr>
      </w:pPr>
      <w:r>
        <w:rPr>
          <w:rFonts w:hint="eastAsia" w:ascii="仿宋_GB2312" w:hAnsi="仿宋_GB2312" w:eastAsia="仿宋_GB2312" w:cs="仿宋_GB2312"/>
          <w:b/>
          <w:bCs/>
        </w:rPr>
        <w:t>注意事项</w:t>
      </w:r>
      <w:r>
        <w:rPr>
          <w:rFonts w:hint="eastAsia" w:ascii="仿宋_GB2312" w:hAnsi="仿宋_GB2312" w:eastAsia="仿宋_GB2312" w:cs="仿宋_GB2312"/>
          <w:b/>
          <w:bCs/>
          <w:lang w:eastAsia="zh-CN"/>
        </w:rPr>
        <w:t>：</w:t>
      </w:r>
      <w:r>
        <w:rPr>
          <w:rFonts w:hint="eastAsia" w:ascii="仿宋_GB2312" w:hAnsi="仿宋_GB2312" w:eastAsia="仿宋_GB2312" w:cs="仿宋_GB2312"/>
        </w:rPr>
        <w:t>建设项目洪水影响评价报告和工程建设项目方案为自己编写也可以请具有资质的正规中介机构出具；</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rPr>
      </w:pPr>
      <w:r>
        <w:rPr>
          <w:rFonts w:hint="eastAsia" w:ascii="仿宋_GB2312" w:hAnsi="仿宋_GB2312" w:eastAsia="仿宋_GB2312" w:cs="仿宋_GB2312"/>
          <w:b/>
          <w:bCs/>
        </w:rPr>
        <w:t>咨询电话：</w:t>
      </w:r>
      <w:r>
        <w:rPr>
          <w:rFonts w:hint="eastAsia" w:ascii="仿宋_GB2312" w:hAnsi="仿宋_GB2312" w:eastAsia="仿宋_GB2312" w:cs="仿宋_GB2312"/>
        </w:rPr>
        <w:t>0902</w:t>
      </w:r>
      <w:r>
        <w:rPr>
          <w:rFonts w:hint="eastAsia" w:ascii="仿宋_GB2312" w:hAnsi="仿宋_GB2312" w:eastAsia="仿宋_GB2312" w:cs="仿宋_GB2312"/>
        </w:rPr>
        <w:t>-</w:t>
      </w:r>
      <w:r>
        <w:rPr>
          <w:rFonts w:hint="eastAsia" w:ascii="仿宋_GB2312" w:hAnsi="仿宋_GB2312" w:eastAsia="仿宋_GB2312" w:cs="仿宋_GB2312"/>
        </w:rPr>
        <w:t>7167708。</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556"/>
      <w:rPr>
        <w:rFonts w:ascii="宋体" w:hAnsi="宋体" w:eastAsia="宋体" w:cs="宋体"/>
        <w:sz w:val="28"/>
        <w:szCs w:val="28"/>
      </w:rPr>
    </w:pPr>
    <w:r>
      <w:rPr>
        <w:sz w:val="28"/>
      </w:rPr>
      <mc:AlternateContent>
        <mc:Choice Requires="wps">
          <w:drawing>
            <wp:anchor distT="0" distB="0" distL="114300" distR="114300" simplePos="0" relativeHeight="251863040" behindDoc="0" locked="0" layoutInCell="1" allowOverlap="1">
              <wp:simplePos x="0" y="0"/>
              <wp:positionH relativeFrom="margin">
                <wp:align>center</wp:align>
              </wp:positionH>
              <wp:positionV relativeFrom="paragraph">
                <wp:posOffset>0</wp:posOffset>
              </wp:positionV>
              <wp:extent cx="1828800" cy="1828800"/>
              <wp:effectExtent l="0" t="0" r="0" b="0"/>
              <wp:wrapNone/>
              <wp:docPr id="835" name="文本框 8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235</w:t>
                          </w:r>
                          <w:r>
                            <w:rPr>
                              <w:rFonts w:hint="eastAsia" w:eastAsia="宋体"/>
                              <w:lang w:eastAsia="zh-CN"/>
                            </w:rPr>
                            <w:fldChar w:fldCharType="end"/>
                          </w:r>
                          <w:r>
                            <w:rPr>
                              <w:rFonts w:hint="eastAsia" w:eastAsia="宋体"/>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8630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kYVh1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235</w:t>
                    </w:r>
                    <w:r>
                      <w:rPr>
                        <w:rFonts w:hint="eastAsia" w:eastAsia="宋体"/>
                        <w:lang w:eastAsia="zh-CN"/>
                      </w:rPr>
                      <w:fldChar w:fldCharType="end"/>
                    </w:r>
                    <w:r>
                      <w:rPr>
                        <w:rFonts w:hint="eastAsia" w:eastAsia="宋体"/>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FE3B3C"/>
    <w:rsid w:val="3EAA7136"/>
    <w:rsid w:val="58E74373"/>
    <w:rsid w:val="65FE3B3C"/>
    <w:rsid w:val="792E6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styleId="3">
    <w:name w:val="Body Text First Indent"/>
    <w:basedOn w:val="2"/>
    <w:qFormat/>
    <w:uiPriority w:val="0"/>
    <w:pPr>
      <w:ind w:firstLine="420" w:firstLineChars="100"/>
    </w:pPr>
    <w:rPr>
      <w:rFonts w:ascii="Times New Roman" w:hAnsi="Times New Roman" w:eastAsia="宋体" w:cs="Times New Roman"/>
    </w:rPr>
  </w:style>
  <w:style w:type="paragraph" w:styleId="5">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2022-09-16T10:54:00Z</dcterms:created>
  <dc:creator>Administrator</dc:creator>
  <cp:lastModifiedBy>Administrator</cp:lastModifiedBy>
  <dcterms:modified xsi:type="dcterms:W3CDTF">2025-01-07T10:20:51Z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