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关于申请核准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哈密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市伊吾县XXXX建设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项目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的请示</w:t>
      </w:r>
    </w:p>
    <w:p>
      <w:pPr>
        <w:pStyle w:val="2"/>
        <w:spacing w:line="386" w:lineRule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XXX发展和改革委员会：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0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val="en-US" w:eastAsia="zh-CN" w:bidi="ar"/>
          <w:rPrChange w:id="2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现将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哈密市伊吾县XXXX建设项目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val="en-US" w:eastAsia="zh-CN" w:bidi="ar"/>
          <w:rPrChange w:id="3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核准有关事宜请示如下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一、项目建设依据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《XXX规划报告》于XXXX年XX月XX日经自治区发展改革委批复，XXXX项目属于XX项目。项目单位为XXXX公司，由其负责项目建设、运营管理及贷款本息的偿还。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二、项目建设地点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XX项目位于XXXX处。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三、工程规模及主要建设内容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XXXX万吨/年，建筑面积XX平方米，配套设施XXXX。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四、项目投资估算及资金来源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项目总投资为XX万元，其中XX项目部分投资XX万元（包括施工辅助工程XX万元，建筑工程XX万元，环境保护和水土保持工程投资XX万元，设备及安装工程XX万元，金属结构设备及安装工程XX万元）；建设征地移民安置补偿投资XX万元；独立费用XX万元；基本预备费XX万元（其中：枢纽工程XX万元，建设征地移 民安置XX万元，独立费用XX万元）；价差预备费XX万元；建设期贷款利息XX万元。项目总投资的XX%为资本金，其余XX%资金采用贷款融资方式解决，且贷款情况已落实。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  <w:rPrChange w:id="4" w:author="董阳:办公室秘书核稿" w:date="2024-09-05T12:03:00Z">
            <w:rPr>
              <w:rFonts w:hint="eastAsia" w:ascii="黑体" w:hAnsi="宋体" w:eastAsia="黑体" w:cs="黑体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项目核准前期工作开展情况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>哈密市伊吾县XXXX建设项目已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5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编制完成项目申请报告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>。取得XX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6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自然资源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>X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7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《建设项目用地预审与选址意见书》（用字第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"/>
        </w:rPr>
        <w:t>XXXXX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8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号）；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>XXXX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9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人民政府出具《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>哈密市伊吾县XXXX建设项目社会稳定风险评估报告审查意见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10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》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  <w:rPrChange w:id="11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，确定该项目社会稳定风险等级为低风险。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六、项目占地及移民安置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项目建设征地与移民安置按照自治区人民政府办公厅《关于禁止在新疆XXX水电站工程建设用地范围内新增建设项目和迁入人口的通知》（新政办函﹝2014﹞167号）,切实做好建设征地及移民安置工作，确保生产安置群众的利益，促使工程顺利实施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"/>
        </w:rPr>
        <w:t>七、请示事项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2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鉴于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哈密市伊吾县XXXX建设项目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3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4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，取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得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5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项目核准前置手续，</w:t>
      </w:r>
      <w:r>
        <w:rPr>
          <w:rFonts w:hint="default" w:ascii="仿宋_GB2312" w:hAnsi="仿宋_GB2312" w:eastAsia="仿宋_GB2312" w:cs="仿宋_GB2312"/>
          <w:sz w:val="32"/>
          <w:szCs w:val="32"/>
        </w:rPr>
        <w:t>项目的开发建设对增强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default" w:ascii="仿宋_GB2312" w:hAnsi="仿宋_GB2312" w:eastAsia="仿宋_GB2312" w:cs="仿宋_GB2312"/>
          <w:sz w:val="32"/>
          <w:szCs w:val="32"/>
        </w:rPr>
        <w:t>、带动地方经济社会发展具有重要意义，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6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恳请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7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和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8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改革委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员会予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19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以审查并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转呈XX发展和改革委员会核准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20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  <w:rPrChange w:id="21" w:author="董阳:办公室秘书核稿" w:date="2024-09-05T12:03:00Z">
            <w:rPr>
              <w:rFonts w:hint="eastAsia" w:ascii="仿宋_GB2312" w:hAnsi="Times New Roman" w:eastAsia="仿宋_GB2312" w:cs="仿宋_GB2312"/>
              <w:color w:val="auto"/>
              <w:kern w:val="2"/>
              <w:sz w:val="32"/>
              <w:szCs w:val="32"/>
              <w:lang w:val="en-US" w:eastAsia="zh-CN" w:bidi="ar"/>
            </w:rPr>
          </w:rPrChange>
        </w:rPr>
        <w:t>妥否，请批示。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XXXX（盖章）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center"/>
        <w:textAlignment w:val="baseline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XXXX年XX月XX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7" name="文本框 6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53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jCDIo0AgAAZQ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Gr6lhLDNEp++vH9&#10;9PPh9OsbSYeQqHFhhsh7h9jYvrMtGmc4DzhMzNvK6/QFJwI/BD5eBBZtJDxdmk6m0xwuDt+wAX72&#10;eN35EN8Lq0kyCupRwU5YdtiE2IcOISmbsWupVFdFZUgDGq/f5N2FiwfgyiBHItE/Nlmx3bZnZltb&#10;HkHM2747guNrieQbFuId82gHPBgDE2+xVMoiiT1blNTWf/3XeYpHleClpEF7FdRgmihRHwyqB8A4&#10;GH4wtoNh9vrGol/HGETHOxMXfFSDWXmrv2CKlikHXMxwZCpoHMyb2Lc4ppCL5bIL2jsvd3V/Ab3n&#10;WNyYe8dTmiRkcMt9hJidxkmgXpWzbui+rkrnSUnt/ee+i3r8O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4wgyK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53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董阳:办公室秘书核稿">
    <w15:presenceInfo w15:providerId="None" w15:userId="董阳:办公室秘书核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03BEB"/>
    <w:rsid w:val="08160156"/>
    <w:rsid w:val="19F03BEB"/>
    <w:rsid w:val="28154F65"/>
    <w:rsid w:val="6ED3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2022-09-16T10:29:00Z</dcterms:created>
  <dc:creator>Administrator</dc:creator>
  <cp:lastModifiedBy>Administrator</cp:lastModifiedBy>
  <dcterms:modified xsi:type="dcterms:W3CDTF">2025-01-24T03:49:29Z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2CDE75D51142427A80875CF534EC85D4</vt:lpwstr>
  </property>
</Properties>
</file>